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935F37" w:rsidRDefault="0062055D" w:rsidP="0062055D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466318">
        <w:rPr>
          <w:rFonts w:ascii="Times New Roman" w:hAnsi="Times New Roman"/>
          <w:b/>
          <w:sz w:val="18"/>
          <w:szCs w:val="18"/>
          <w:lang w:val="kk-KZ"/>
        </w:rPr>
        <w:t xml:space="preserve">19 наурыз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62055D" w:rsidRPr="00935F37" w:rsidRDefault="0062055D" w:rsidP="0062055D">
      <w:pPr>
        <w:jc w:val="center"/>
        <w:rPr>
          <w:rFonts w:ascii="Times New Roman" w:hAnsi="Times New Roman"/>
          <w:sz w:val="18"/>
          <w:szCs w:val="18"/>
        </w:rPr>
      </w:pPr>
    </w:p>
    <w:p w:rsidR="0062055D" w:rsidRPr="00BD4D16" w:rsidRDefault="0062055D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466318">
        <w:rPr>
          <w:rFonts w:ascii="Times New Roman" w:hAnsi="Times New Roman"/>
          <w:b/>
          <w:sz w:val="18"/>
          <w:szCs w:val="18"/>
          <w:lang w:val="kk-KZ"/>
        </w:rPr>
        <w:t>1сәүір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466318">
        <w:rPr>
          <w:rFonts w:ascii="Times New Roman" w:hAnsi="Times New Roman"/>
          <w:b/>
          <w:sz w:val="18"/>
          <w:szCs w:val="18"/>
          <w:lang w:val="kk-KZ"/>
        </w:rPr>
        <w:t>1сәүір</w:t>
      </w:r>
      <w:r w:rsidR="00466318" w:rsidRPr="00935F3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</w:rPr>
        <w:t xml:space="preserve">Нәтижелердің </w:t>
      </w:r>
      <w:proofErr w:type="spellStart"/>
      <w:r w:rsidRPr="00935F37">
        <w:rPr>
          <w:rFonts w:ascii="Times New Roman" w:hAnsi="Times New Roman"/>
          <w:sz w:val="18"/>
          <w:szCs w:val="18"/>
        </w:rPr>
        <w:t>хаттамалары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 </w:t>
      </w:r>
      <w:r w:rsidR="00D612CB">
        <w:rPr>
          <w:rFonts w:ascii="Times New Roman" w:hAnsi="Times New Roman"/>
          <w:b/>
          <w:sz w:val="18"/>
          <w:szCs w:val="18"/>
          <w:lang w:val="kk-KZ"/>
        </w:rPr>
        <w:t>7</w:t>
      </w:r>
      <w:r w:rsidR="00466318">
        <w:rPr>
          <w:rFonts w:ascii="Times New Roman" w:hAnsi="Times New Roman"/>
          <w:b/>
          <w:sz w:val="18"/>
          <w:szCs w:val="18"/>
          <w:lang w:val="kk-KZ"/>
        </w:rPr>
        <w:t>сәүі</w:t>
      </w:r>
      <w:proofErr w:type="gramStart"/>
      <w:r w:rsidR="00466318">
        <w:rPr>
          <w:rFonts w:ascii="Times New Roman" w:hAnsi="Times New Roman"/>
          <w:b/>
          <w:sz w:val="18"/>
          <w:szCs w:val="18"/>
          <w:lang w:val="kk-KZ"/>
        </w:rPr>
        <w:t>р</w:t>
      </w:r>
      <w:proofErr w:type="gramEnd"/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орналастырылады</w:t>
      </w:r>
      <w:proofErr w:type="spellEnd"/>
      <w:r w:rsidRPr="00935F37">
        <w:rPr>
          <w:rFonts w:ascii="Times New Roman" w:hAnsi="Times New Roman"/>
          <w:sz w:val="18"/>
          <w:szCs w:val="18"/>
        </w:rPr>
        <w:t>.</w:t>
      </w:r>
    </w:p>
    <w:p w:rsidR="0062055D" w:rsidRPr="004140C1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Pr="004140C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4140C1">
        <w:rPr>
          <w:rFonts w:ascii="Times New Roman" w:hAnsi="Times New Roman"/>
          <w:b/>
          <w:sz w:val="18"/>
          <w:szCs w:val="18"/>
        </w:rPr>
        <w:t>предложенийот</w:t>
      </w:r>
      <w:proofErr w:type="spell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="00466318">
        <w:rPr>
          <w:rFonts w:ascii="Times New Roman" w:hAnsi="Times New Roman"/>
          <w:b/>
          <w:sz w:val="18"/>
          <w:szCs w:val="18"/>
          <w:lang w:val="kk-KZ"/>
        </w:rPr>
        <w:t>19 марта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года.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</w:t>
      </w:r>
      <w:r w:rsidRPr="004140C1">
        <w:rPr>
          <w:rFonts w:ascii="Times New Roman" w:hAnsi="Times New Roman"/>
          <w:sz w:val="18"/>
          <w:szCs w:val="18"/>
        </w:rPr>
        <w:t>е</w:t>
      </w:r>
      <w:r w:rsidRPr="004140C1">
        <w:rPr>
          <w:rFonts w:ascii="Times New Roman" w:hAnsi="Times New Roman"/>
          <w:sz w:val="18"/>
          <w:szCs w:val="18"/>
        </w:rPr>
        <w:t>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4140C1">
        <w:rPr>
          <w:rFonts w:ascii="Times New Roman" w:hAnsi="Times New Roman"/>
          <w:sz w:val="18"/>
          <w:szCs w:val="18"/>
        </w:rPr>
        <w:t>т</w:t>
      </w:r>
      <w:r w:rsidRPr="004140C1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466318">
        <w:rPr>
          <w:rFonts w:ascii="Times New Roman" w:hAnsi="Times New Roman"/>
          <w:b/>
          <w:sz w:val="18"/>
          <w:szCs w:val="18"/>
          <w:lang w:val="kk-KZ"/>
        </w:rPr>
        <w:t>1 апреля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2020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466318">
        <w:rPr>
          <w:rFonts w:ascii="Times New Roman" w:hAnsi="Times New Roman"/>
          <w:b/>
          <w:sz w:val="18"/>
          <w:szCs w:val="18"/>
        </w:rPr>
        <w:t>1 апреля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Протокол итогов будет размещен на интернет </w:t>
      </w:r>
      <w:proofErr w:type="gramStart"/>
      <w:r w:rsidRPr="004140C1">
        <w:rPr>
          <w:rFonts w:ascii="Times New Roman" w:hAnsi="Times New Roman"/>
          <w:sz w:val="18"/>
          <w:szCs w:val="18"/>
        </w:rPr>
        <w:t>ресурсе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</w:t>
      </w:r>
      <w:r w:rsidR="00D612CB">
        <w:rPr>
          <w:rFonts w:ascii="Times New Roman" w:hAnsi="Times New Roman"/>
          <w:b/>
          <w:sz w:val="18"/>
          <w:szCs w:val="18"/>
          <w:lang w:val="kk-KZ"/>
        </w:rPr>
        <w:t>7</w:t>
      </w:r>
      <w:r w:rsidR="006A3E96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466318">
        <w:rPr>
          <w:rFonts w:ascii="Times New Roman" w:hAnsi="Times New Roman"/>
          <w:b/>
          <w:sz w:val="18"/>
          <w:szCs w:val="18"/>
          <w:lang w:val="kk-KZ"/>
        </w:rPr>
        <w:t xml:space="preserve">апреля </w:t>
      </w:r>
      <w:r w:rsidRPr="004140C1">
        <w:rPr>
          <w:rFonts w:ascii="Times New Roman" w:hAnsi="Times New Roman"/>
          <w:b/>
          <w:sz w:val="18"/>
          <w:szCs w:val="18"/>
        </w:rPr>
        <w:t>2020 года.</w:t>
      </w:r>
      <w:r w:rsidRPr="004140C1">
        <w:rPr>
          <w:rFonts w:ascii="Times New Roman" w:hAnsi="Times New Roman"/>
          <w:sz w:val="18"/>
          <w:szCs w:val="18"/>
        </w:rPr>
        <w:t xml:space="preserve"> </w:t>
      </w:r>
    </w:p>
    <w:p w:rsidR="0062055D" w:rsidRPr="000E09E9" w:rsidRDefault="0062055D" w:rsidP="0062055D">
      <w:pPr>
        <w:rPr>
          <w:rFonts w:ascii="Times New Roman" w:hAnsi="Times New Roman"/>
          <w:sz w:val="18"/>
          <w:szCs w:val="18"/>
        </w:rPr>
      </w:pP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2"/>
        <w:gridCol w:w="2126"/>
        <w:gridCol w:w="851"/>
        <w:gridCol w:w="992"/>
        <w:gridCol w:w="1276"/>
        <w:gridCol w:w="1275"/>
        <w:gridCol w:w="1418"/>
      </w:tblGrid>
      <w:tr w:rsidR="0062055D" w:rsidRPr="008E7A11" w:rsidTr="00133F05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8E7A11" w:rsidRDefault="0062055D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62055D" w:rsidRPr="000E09E9" w:rsidRDefault="0062055D" w:rsidP="00DB690A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вия поставки</w:t>
            </w:r>
          </w:p>
        </w:tc>
      </w:tr>
      <w:tr w:rsidR="002543AD" w:rsidRPr="008E7A11" w:rsidTr="00133F05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3AD" w:rsidRPr="008E7A11" w:rsidRDefault="002543AD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AD" w:rsidRPr="00DB690A" w:rsidRDefault="002543AD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8"/>
                <w:szCs w:val="18"/>
              </w:rPr>
              <w:t>CELLPACK 20л из комплекта Авт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о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матический гем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а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тологический ан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а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лизатор XP-300   +5 +30 С (SYSMEX 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Europe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GmbH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,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Germany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>, ГЕРМАНИЯ</w:t>
            </w:r>
            <w:proofErr w:type="gramStart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3AD" w:rsidRPr="00DB690A" w:rsidRDefault="002543AD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8"/>
                <w:szCs w:val="18"/>
              </w:rPr>
              <w:t>Разбавитель, испол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ь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зуемый для разбавления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аспирированных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проб для анализа с целью измерения количества эритроцитов, количес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т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ва лейкоцитов, конце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н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трации гемоглобина и количества тромбоц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и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тов, проводимость не более 13,40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mS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cm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pH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в пределах 7,75-7,85, об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ъ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ем упаковки -20л.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3AD" w:rsidRPr="00DB690A" w:rsidRDefault="002543AD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69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120 </w:t>
            </w:r>
            <w:proofErr w:type="spellStart"/>
            <w:r w:rsidRPr="00DB69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кан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43AD" w:rsidRPr="00DB690A" w:rsidRDefault="002543A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8"/>
                <w:szCs w:val="18"/>
              </w:rPr>
              <w:t>35 946,00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2543AD" w:rsidRPr="00DB690A" w:rsidRDefault="002543AD" w:rsidP="008E145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69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4313520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543AD" w:rsidRPr="00DB690A" w:rsidRDefault="002543AD" w:rsidP="0020114C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="00DB690A"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</w:t>
            </w:r>
            <w:r w:rsidR="00DB690A"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СКО, г. Петропавловск, ул. Имени </w:t>
            </w:r>
            <w:proofErr w:type="spellStart"/>
            <w:r w:rsidR="00DB690A"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="00DB690A"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DB690A"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="00DB690A"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543AD" w:rsidRPr="00DB690A" w:rsidRDefault="00DB690A" w:rsidP="002D43C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145B06" w:rsidRPr="00DB690A" w:rsidTr="00133F0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8E7A11" w:rsidRDefault="00145B06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B06" w:rsidRPr="00DB690A" w:rsidRDefault="00145B0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Stromatolyser-WH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 3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500 мл  из комплекта Автомат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и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ческий гематол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о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гический анализ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а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тор XP 300  +2 +35 C (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Sysmex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Europe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GMBH, ГЕРМ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А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НИЯ</w:t>
            </w:r>
            <w:proofErr w:type="gramStart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DB690A" w:rsidRDefault="00145B06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8"/>
                <w:szCs w:val="18"/>
              </w:rPr>
              <w:t>Готовый к использов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а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нию реагент, для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лиз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и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рования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эритроцитов и для точного подсчета лейкоцитов, анализа распределения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трехм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о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дального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размера ле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й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коцитов (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лифоцитов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>, нейтрофилов и смеша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н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ной популяции клеток) и измерения уровня гемоглобина. Содержит соли аммония и хлорид натрия. Упаковка 3 фл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а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кона по </w:t>
            </w:r>
            <w:r w:rsidRPr="00DB690A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500 мл. </w:t>
            </w:r>
            <w:proofErr w:type="gramStart"/>
            <w:r w:rsidRPr="00DB690A">
              <w:rPr>
                <w:rFonts w:ascii="Times New Roman" w:hAnsi="Times New Roman"/>
                <w:sz w:val="18"/>
                <w:szCs w:val="18"/>
              </w:rPr>
              <w:t>Предн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а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значен</w:t>
            </w:r>
            <w:proofErr w:type="gram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для использов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а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ния в гематологических анализаторах компании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Sysmex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DB690A" w:rsidRDefault="00145B06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69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50 </w:t>
            </w:r>
            <w:proofErr w:type="spellStart"/>
            <w:r w:rsidRPr="00DB69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кан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45B06" w:rsidRPr="00DB690A" w:rsidRDefault="00145B06" w:rsidP="008E1453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8"/>
                <w:szCs w:val="18"/>
              </w:rPr>
              <w:t>103 525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45B06" w:rsidRPr="00DB690A" w:rsidRDefault="00145B06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69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5176250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45B06" w:rsidRPr="00172C10" w:rsidRDefault="00145B06" w:rsidP="00383FC2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СКО, г. Петропавловск, ул. Имени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5B06" w:rsidRPr="00DB690A" w:rsidRDefault="00145B06">
            <w:pPr>
              <w:rPr>
                <w:sz w:val="16"/>
                <w:szCs w:val="16"/>
                <w:lang w:val="kk-KZ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145B06" w:rsidRPr="00DB690A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8E7A11" w:rsidRDefault="00145B06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B06" w:rsidRPr="00DB690A" w:rsidRDefault="00145B06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8"/>
                <w:szCs w:val="18"/>
              </w:rPr>
              <w:t>EIGHTCHECK-3WP H 1.5 мл из комплекта Автоматический гем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а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тологический ан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а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лизатор XP 300 +2 +8 C (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Sysmex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Corporation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>, США</w:t>
            </w:r>
            <w:proofErr w:type="gramStart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DB690A" w:rsidRDefault="00145B06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8"/>
                <w:szCs w:val="18"/>
              </w:rPr>
              <w:t xml:space="preserve">Контрольная кровь (высокий уровень) для проверки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прецизионности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и точности гематологических  анализаторов по 16 диагностическим и 6 сервисным параметрам.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DB690A" w:rsidRDefault="00623F56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24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фл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45B06" w:rsidRPr="00DB690A" w:rsidRDefault="00145B0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8"/>
                <w:szCs w:val="18"/>
              </w:rPr>
              <w:t>10 580,00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45B06" w:rsidRPr="00DB690A" w:rsidRDefault="00623F56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253920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45B06" w:rsidRPr="00172C10" w:rsidRDefault="00145B06" w:rsidP="00291C40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СКО, г. Петропавловск, ул. Имени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5B06" w:rsidRPr="00DB690A" w:rsidRDefault="00145B06">
            <w:pPr>
              <w:rPr>
                <w:sz w:val="16"/>
                <w:szCs w:val="16"/>
                <w:lang w:val="kk-KZ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623F56" w:rsidRPr="00DB690A" w:rsidTr="00DB690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F56" w:rsidRPr="008E7A11" w:rsidRDefault="00623F56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F56" w:rsidRPr="00DB690A" w:rsidRDefault="00623F56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8"/>
                <w:szCs w:val="18"/>
              </w:rPr>
              <w:t>EIGHTCHECK-3WP L 1.5 мл из комплекта автоматический гемат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о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логический анал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и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затор ХP 300  +2 +8С (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Sysmex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Corporation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>, США</w:t>
            </w:r>
            <w:proofErr w:type="gramStart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F56" w:rsidRPr="00DB690A" w:rsidRDefault="00623F56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8"/>
                <w:szCs w:val="18"/>
              </w:rPr>
              <w:t xml:space="preserve">Контрольная кровь (низкий уровень) для проверки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прецизионности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и точности гематологических  анализаторов по 16 диагностич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е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ским и 6 сервисным параметрам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F56" w:rsidRPr="00DB690A" w:rsidRDefault="00623F56" w:rsidP="00035DE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24 фл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3F56" w:rsidRPr="00DB690A" w:rsidRDefault="00623F5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8"/>
                <w:szCs w:val="18"/>
              </w:rPr>
              <w:t>10 580,00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23F56" w:rsidRDefault="00623F56">
            <w:r w:rsidRPr="00C0501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253920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23F56" w:rsidRPr="00172C10" w:rsidRDefault="00623F56" w:rsidP="00291C40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145B06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23F56" w:rsidRPr="00DB690A" w:rsidRDefault="00623F56">
            <w:pPr>
              <w:rPr>
                <w:sz w:val="16"/>
                <w:szCs w:val="16"/>
                <w:lang w:val="kk-KZ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623F56" w:rsidRPr="00DB690A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F56" w:rsidRPr="008E7A11" w:rsidRDefault="00623F56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F56" w:rsidRPr="00DB690A" w:rsidRDefault="00623F56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8"/>
                <w:szCs w:val="18"/>
              </w:rPr>
              <w:t>EIGHTCHECK-3WP N 1.5 мл  из комплекта Автоматический гем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а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тологический ан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а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лизатор XP 300 +2 +8 С (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Sysmex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Corporation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>, США</w:t>
            </w:r>
            <w:proofErr w:type="gramStart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F56" w:rsidRPr="00DB690A" w:rsidRDefault="00623F56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8"/>
                <w:szCs w:val="18"/>
              </w:rPr>
              <w:t xml:space="preserve">Контрольная кровь (норма)  для проверки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прецизионности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и точности гематологических  анализаторов по 16 диагностическим и 6 се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р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висным параметрам.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F56" w:rsidRPr="00DB690A" w:rsidRDefault="00623F56" w:rsidP="00035DE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24 фл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3F56" w:rsidRPr="00DB690A" w:rsidRDefault="00623F5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8"/>
                <w:szCs w:val="18"/>
              </w:rPr>
              <w:t>10 580,00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23F56" w:rsidRDefault="00623F56">
            <w:r w:rsidRPr="00C0501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253920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23F56" w:rsidRPr="00172C10" w:rsidRDefault="00623F56" w:rsidP="00291C40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145B06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23F56" w:rsidRPr="00DB690A" w:rsidRDefault="00623F56">
            <w:pPr>
              <w:rPr>
                <w:sz w:val="16"/>
                <w:szCs w:val="16"/>
                <w:lang w:val="kk-KZ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145B06" w:rsidRPr="00DB690A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8E7A11" w:rsidRDefault="00145B06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B06" w:rsidRPr="00DB690A" w:rsidRDefault="00145B0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Cellclean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(очищающий раствор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Cellclean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>) из комплекта Автомат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и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ческий гематол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о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гический анализ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а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тор серии  XN-L моделей  XN-350, XN- 450,  XN- 550 +1 +30 C (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Sysmex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Europe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GMBH, ГЕРМАНИЯ</w:t>
            </w:r>
            <w:proofErr w:type="gramStart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DB690A" w:rsidRDefault="00145B06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8"/>
                <w:szCs w:val="18"/>
              </w:rPr>
              <w:t xml:space="preserve">Сильнощелочной очиститель  объем 50 мл,  для удаления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лизиру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ю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щих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реагентов, клето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ч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ных остатков и проте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и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нов крови из гидравлической системы прибора. </w:t>
            </w:r>
            <w:proofErr w:type="gramStart"/>
            <w:r w:rsidRPr="00DB690A">
              <w:rPr>
                <w:rFonts w:ascii="Times New Roman" w:hAnsi="Times New Roman"/>
                <w:sz w:val="18"/>
                <w:szCs w:val="18"/>
              </w:rPr>
              <w:t>Предназначен</w:t>
            </w:r>
            <w:proofErr w:type="gram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для использования в гематологических анализ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а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торах компании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Sysmex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DB690A" w:rsidRDefault="00145B06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DB690A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45B06" w:rsidRPr="00DB690A" w:rsidRDefault="00145B0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8"/>
                <w:szCs w:val="18"/>
              </w:rPr>
              <w:t>34 168,00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45B06" w:rsidRPr="00DB690A" w:rsidRDefault="00145B06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DB690A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341680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45B06" w:rsidRPr="00172C10" w:rsidRDefault="00145B06" w:rsidP="00291C40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145B06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5B06" w:rsidRPr="00DB690A" w:rsidRDefault="00145B06">
            <w:pPr>
              <w:rPr>
                <w:sz w:val="16"/>
                <w:szCs w:val="16"/>
                <w:lang w:val="kk-KZ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145B06" w:rsidRPr="00DB690A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8E7A11" w:rsidRDefault="00145B06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B06" w:rsidRPr="00DB690A" w:rsidRDefault="00145B0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Рекомбипластин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2Ж (реагент для ПВ и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фиб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.) -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HemosIL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RecombiPlas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Tin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2G /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Prothrombin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Time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Reagent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из комплекта Анализатор автоматич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е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ский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коагулометрический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для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in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vitro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диагностики ACL ELITE/ACL ELITE PRO с принадлежностями  (10х20мл) +2 +8 С </w:t>
            </w:r>
            <w:r w:rsidRPr="00DB690A">
              <w:rPr>
                <w:rFonts w:ascii="Times New Roman" w:hAnsi="Times New Roman"/>
                <w:sz w:val="18"/>
                <w:szCs w:val="18"/>
              </w:rPr>
              <w:lastRenderedPageBreak/>
              <w:t>(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Instrumentation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Laboratory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Со, США</w:t>
            </w:r>
            <w:proofErr w:type="gramStart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DB690A" w:rsidRDefault="00145B06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Реагент для определения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протромбинового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времени (ПВ), МНО и расчетного фибриногена в человеческой цитратной плазме. Используется для оценки вне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ш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него пути гемостаза и мониторинга ОАТ. В состав реагента входит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рекомбинантный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человеческий </w:t>
            </w:r>
            <w:proofErr w:type="gramStart"/>
            <w:r w:rsidRPr="00DB690A">
              <w:rPr>
                <w:rFonts w:ascii="Times New Roman" w:hAnsi="Times New Roman"/>
                <w:sz w:val="18"/>
                <w:szCs w:val="18"/>
              </w:rPr>
              <w:t>тканевой</w:t>
            </w:r>
            <w:proofErr w:type="gram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фактор, характеризующи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й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ся МИЧ ~ 1. Реагент </w:t>
            </w:r>
            <w:r w:rsidRPr="00DB690A">
              <w:rPr>
                <w:rFonts w:ascii="Times New Roman" w:hAnsi="Times New Roman"/>
                <w:sz w:val="18"/>
                <w:szCs w:val="18"/>
              </w:rPr>
              <w:lastRenderedPageBreak/>
              <w:t>стабилен на борту анализатора 4 дня. Фо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р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ма выпуска: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лиофил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и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зат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>. Методы определ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е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ния: нефелометрия или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турбидиметрия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>. Поста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в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ляется в картонных уп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а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ковках (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.: 5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. по 20 мл реагента + 5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>. по 20 мл разбавителя). Температура хранения +2 +8 C . Производ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и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тель: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Instrumentation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Laboratory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S.P.A, США  Фасовка: 5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. по 20 мл реагента + 5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>. по 20 мл разбавителя. Методы определения: нефел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о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метрия или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турбид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и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метрия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>. Используется для работы на "Закр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ы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той"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ситеме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анализат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о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ров семейства ACL ТОР (300, 500, 700) и ACL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Elite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PRO, фирмы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Instrumentation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Laboratory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(США).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DB690A" w:rsidRDefault="00145B06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DB690A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22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45B06" w:rsidRPr="00DB690A" w:rsidRDefault="00145B0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8"/>
                <w:szCs w:val="18"/>
              </w:rPr>
              <w:t>70 585,00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45B06" w:rsidRPr="00DB690A" w:rsidRDefault="00145B06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DB690A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1552870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45B06" w:rsidRPr="00172C10" w:rsidRDefault="00145B06" w:rsidP="00291C40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145B06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5B06" w:rsidRPr="00DB690A" w:rsidRDefault="00145B06">
            <w:pPr>
              <w:rPr>
                <w:sz w:val="16"/>
                <w:szCs w:val="16"/>
                <w:lang w:val="kk-KZ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145B06" w:rsidRPr="00DB690A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8E7A11" w:rsidRDefault="00145B06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B06" w:rsidRPr="00DB690A" w:rsidRDefault="00145B0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СинтАСил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(АЧТВ реагент) -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HemosIL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SynthASIL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из ко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м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плекта Анализатор автоматический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коагулометрич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е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ский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для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in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vitro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диагностики ACL ELITE/ACL ELITE PRO с принадле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ж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ностями </w:t>
            </w:r>
            <w:proofErr w:type="gramStart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5x10мл+5х10мл),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t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+2+8 С (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Instrumentation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Laboratory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Со, США 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DB690A" w:rsidRDefault="00145B06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8"/>
                <w:szCs w:val="18"/>
              </w:rPr>
              <w:t xml:space="preserve">Реагент для </w:t>
            </w:r>
            <w:proofErr w:type="gramStart"/>
            <w:r w:rsidRPr="00DB690A">
              <w:rPr>
                <w:rFonts w:ascii="Times New Roman" w:hAnsi="Times New Roman"/>
                <w:sz w:val="18"/>
                <w:szCs w:val="18"/>
              </w:rPr>
              <w:t>определ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е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ния</w:t>
            </w:r>
            <w:proofErr w:type="gram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активированного частично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тромбинового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времени (АЧТВ) в чел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о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веческой цитратной плазме. Метод АЧТВ используется в качестве основного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скринингов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о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метода для оценки нарушений внутреннего пути свертывания и для мониторинга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гепарин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о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вой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антикоагулянтной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терапии. Метод чувс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т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вителен к сниженным концентрациям факт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о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ров контактной фазы, факторов внутреннего и общего пути свертыв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а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ния,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антикоагуляцио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н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ному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действию гепар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и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на и наличию ингибит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о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ров, в частности волч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а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ночно-подобных ант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и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коагулянтов. </w:t>
            </w:r>
            <w:proofErr w:type="gramStart"/>
            <w:r w:rsidRPr="00DB690A">
              <w:rPr>
                <w:rFonts w:ascii="Times New Roman" w:hAnsi="Times New Roman"/>
                <w:sz w:val="18"/>
                <w:szCs w:val="18"/>
              </w:rPr>
              <w:t>Рекоме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н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дован</w:t>
            </w:r>
            <w:proofErr w:type="gram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к использованию для предоперационной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скрининговой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диагн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о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стики. Форма выпуска: жидкая, готовая к пр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и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менению. Методы опр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е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деления: нефелометрия или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турбидиметрия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>. Поставляется в карто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н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ных упаковках (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.: 5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. по 10 мл реагента + 5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>. по 10 мл хлорида кальция). Температура хранения +2 +8 C . Пр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о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изводитель: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Instrumentation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Laboratory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S.P.A, США Фасовка: 5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. по 10 мл </w:t>
            </w:r>
            <w:r w:rsidRPr="00DB690A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реагента + 5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. по 10 мл хлорида кальция. Методы определения: нефелометрия или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ту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р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бидиметрия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>. Использ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у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ется для работы на "З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а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крытой"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ситеме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анал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и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заторов семейства ACL ТОР (300, 500, 700) и ACL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Elite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PRO, фирмы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Instrumentation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Laboratory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(США).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DB690A" w:rsidRDefault="00145B06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DB690A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22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45B06" w:rsidRPr="00DB690A" w:rsidRDefault="00145B0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8"/>
                <w:szCs w:val="18"/>
              </w:rPr>
              <w:t>31 143,00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45B06" w:rsidRPr="00DB690A" w:rsidRDefault="00145B06" w:rsidP="008E1453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DB690A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685146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45B06" w:rsidRPr="00172C10" w:rsidRDefault="00145B06" w:rsidP="00291C40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145B06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5B06" w:rsidRPr="00DB690A" w:rsidRDefault="00145B06">
            <w:pPr>
              <w:rPr>
                <w:sz w:val="16"/>
                <w:szCs w:val="16"/>
                <w:lang w:val="kk-KZ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145B06" w:rsidRPr="00DB690A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Default="00145B06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B06" w:rsidRPr="00DB690A" w:rsidRDefault="00145B06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8"/>
                <w:szCs w:val="18"/>
              </w:rPr>
              <w:t xml:space="preserve">Фибриноген QFA -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HemosIL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Fibrinogen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, QFA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Thrombin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из ко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м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плекта анализатор автоматический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коагулометрич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е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ский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для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in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vitro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диагностики ACL ELITE/ACL ELITE PRO с принадле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ж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ностями (10х5мл),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t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+2+8 С (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Instrumentation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Laboratory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Со, США</w:t>
            </w:r>
            <w:proofErr w:type="gramStart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DB690A" w:rsidRDefault="00145B06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8"/>
                <w:szCs w:val="18"/>
              </w:rPr>
              <w:t>Реагент для определ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е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ния фибриногена по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Клауссу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в человеческой цитратной плазме. В состав реагента входит очищенный бычий тромбин в концентр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а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ции 100 </w:t>
            </w:r>
            <w:proofErr w:type="gramStart"/>
            <w:r w:rsidRPr="00DB690A">
              <w:rPr>
                <w:rFonts w:ascii="Times New Roman" w:hAnsi="Times New Roman"/>
                <w:sz w:val="18"/>
                <w:szCs w:val="18"/>
              </w:rPr>
              <w:t>ЕД</w:t>
            </w:r>
            <w:proofErr w:type="gramEnd"/>
            <w:r w:rsidRPr="00DB690A">
              <w:rPr>
                <w:rFonts w:ascii="Times New Roman" w:hAnsi="Times New Roman"/>
                <w:sz w:val="18"/>
                <w:szCs w:val="18"/>
              </w:rPr>
              <w:t>/мл. Лине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й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ность метода составляет 35-1000 мг/дл. Реагент не чувствителен к пр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я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мым ингибиторам тро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м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бина.  Форма выпуска: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лиофилизат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>. Методы определения: нефел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о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метрия или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турбид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и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метрия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>. Поставляется в картонных упаковках (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.: 10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>. по 5 мл ре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а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гента). Температура хранения +2 +8 C . Пр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о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изводитель: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Instrumentation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Laboratory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S.P.A, США  Фасовка: 10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>. по 5 мл реагента. Методы опр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е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деления: нефелометрия или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турбидиметрия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>. Используется для раб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о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ты на "Закрытой"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сит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е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ме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анализаторов семе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й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ства ACL ТОР (300, 500, 700) и ACL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Elite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PRO, фирмы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Instrumentation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Laboratory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(США).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DB690A" w:rsidRDefault="00145B06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DB690A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12 кор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45B06" w:rsidRPr="00DB690A" w:rsidRDefault="00145B0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8"/>
                <w:szCs w:val="18"/>
              </w:rPr>
              <w:t>154 841,00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45B06" w:rsidRPr="00DB690A" w:rsidRDefault="00145B06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DB690A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1858092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45B06" w:rsidRPr="00172C10" w:rsidRDefault="00145B06" w:rsidP="00291C40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145B06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5B06" w:rsidRPr="00DB690A" w:rsidRDefault="00145B06">
            <w:pPr>
              <w:rPr>
                <w:sz w:val="16"/>
                <w:szCs w:val="16"/>
                <w:lang w:val="kk-KZ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145B06" w:rsidRPr="00DB690A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Default="00145B06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B06" w:rsidRPr="00DB690A" w:rsidRDefault="00145B06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8"/>
                <w:szCs w:val="18"/>
              </w:rPr>
              <w:t>Нормальный ко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н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троль -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HemosIL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Normal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Control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 из комплекта анал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и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затор автоматич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е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ский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коагуломе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т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рический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для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in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vitro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диагностики ACL ELITE/ACL ELITE PRO с пр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и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надлежностями  (10x1мл),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t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+2 +8 C (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Instrumentation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Laboratory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Со, США</w:t>
            </w:r>
            <w:proofErr w:type="gramStart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DB690A" w:rsidRDefault="00145B06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8"/>
                <w:szCs w:val="18"/>
              </w:rPr>
              <w:t>Контрольный материал. Предназначен для оце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н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ки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воспроизводимости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и точности методик опр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е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деления: определение ПВ, АЧТВ, ТВ, фибр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и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ногена, одиночных фа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к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торов,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антитромбина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плазминогена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>, ингиб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и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тора плазмина, проте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и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нов</w:t>
            </w:r>
            <w:proofErr w:type="gramStart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С</w:t>
            </w:r>
            <w:proofErr w:type="gram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и S. Значения для всех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аналитов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находятся в пределах диапазона нормальных значений. Форма выпуска: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лиоф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и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лизат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>. Метод определ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е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ния: нефелометрия и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турбидиметрия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>. Поста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в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ляется в картонных уп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а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ковках (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.: 10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>. по 1 мл). Температура хр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а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нения +2 +8 C . Прои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з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водитель: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lastRenderedPageBreak/>
              <w:t>Instrumentation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Laboratory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S.P.A, США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DB690A" w:rsidRDefault="00145B06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DB690A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5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45B06" w:rsidRPr="00DB690A" w:rsidRDefault="00145B0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8"/>
                <w:szCs w:val="18"/>
              </w:rPr>
              <w:t>69 461,00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45B06" w:rsidRPr="00DB690A" w:rsidRDefault="00145B06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DB690A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347305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45B06" w:rsidRPr="00172C10" w:rsidRDefault="00145B06" w:rsidP="00291C40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145B06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5B06" w:rsidRPr="00DB690A" w:rsidRDefault="00145B06">
            <w:pPr>
              <w:rPr>
                <w:sz w:val="16"/>
                <w:szCs w:val="16"/>
                <w:lang w:val="kk-KZ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145B06" w:rsidRPr="00DB690A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Default="00145B06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B06" w:rsidRPr="00DB690A" w:rsidRDefault="00145B06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8"/>
                <w:szCs w:val="18"/>
              </w:rPr>
              <w:t>Высокий патол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о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гический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ко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н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троль-HemosIL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High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Abnormal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Control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 из ко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м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плекта анализатор автоматический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коагулометрич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е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ский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для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in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vitro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диагностики ACL ELITE/ACL ELITE PRO с принадле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ж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ностями  (10x1мл),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t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+2 +8 C (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Instrumentation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Laboratory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Со, США</w:t>
            </w:r>
            <w:proofErr w:type="gramStart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DB690A" w:rsidRDefault="00145B06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8"/>
                <w:szCs w:val="18"/>
              </w:rPr>
              <w:t xml:space="preserve">Контрольный материал. </w:t>
            </w:r>
            <w:proofErr w:type="gramStart"/>
            <w:r w:rsidRPr="00DB690A">
              <w:rPr>
                <w:rFonts w:ascii="Times New Roman" w:hAnsi="Times New Roman"/>
                <w:sz w:val="18"/>
                <w:szCs w:val="18"/>
              </w:rPr>
              <w:t>Предназначен</w:t>
            </w:r>
            <w:proofErr w:type="gram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для оце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н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ки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воспроизводимости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и точности методик опр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е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деления: ПВ, АЧТВ,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антитромбина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>, проте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и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нов</w:t>
            </w:r>
            <w:proofErr w:type="gramStart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С</w:t>
            </w:r>
            <w:proofErr w:type="gram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и S. Значения для всех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аналитов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находятся в пределах диапазона высоких патологич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е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ских значений. Форма выпуска: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лиофилизат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. Метод определения: нефелометрия и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турб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и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диметрия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>. Поставляется в картонных упаковках (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.: 10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>. по 1 мл). Температура хранения +2 +8 C . Производ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и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тель: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Instrumentation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Laboratory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S.P.A, США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DB690A" w:rsidRDefault="00145B06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DB690A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5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45B06" w:rsidRPr="00DB690A" w:rsidRDefault="00145B0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8"/>
                <w:szCs w:val="18"/>
              </w:rPr>
              <w:t>63 669,00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45B06" w:rsidRPr="00DB690A" w:rsidRDefault="00145B06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DB690A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318345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45B06" w:rsidRPr="00172C10" w:rsidRDefault="00145B06" w:rsidP="00291C40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145B06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5B06" w:rsidRPr="00DB690A" w:rsidRDefault="00145B06">
            <w:pPr>
              <w:rPr>
                <w:sz w:val="16"/>
                <w:szCs w:val="16"/>
                <w:lang w:val="kk-KZ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145B06" w:rsidRPr="00DB690A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DB690A" w:rsidRDefault="0018202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623F56" w:rsidRDefault="00145B06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623F56">
              <w:rPr>
                <w:rFonts w:ascii="Times New Roman" w:hAnsi="Times New Roman"/>
                <w:sz w:val="18"/>
                <w:szCs w:val="18"/>
                <w:lang w:val="kk-KZ"/>
              </w:rPr>
              <w:t>Низкий патологический контроль- HemosIL Low Abnormal Control из комплекта анализатор автомат</w:t>
            </w:r>
            <w:r w:rsidRPr="00623F56">
              <w:rPr>
                <w:rFonts w:ascii="Times New Roman" w:hAnsi="Times New Roman"/>
                <w:sz w:val="18"/>
                <w:szCs w:val="18"/>
                <w:lang w:val="kk-KZ"/>
              </w:rPr>
              <w:t>и</w:t>
            </w:r>
            <w:r w:rsidRPr="00623F56">
              <w:rPr>
                <w:rFonts w:ascii="Times New Roman" w:hAnsi="Times New Roman"/>
                <w:sz w:val="18"/>
                <w:szCs w:val="18"/>
                <w:lang w:val="kk-KZ"/>
              </w:rPr>
              <w:t>ческий коагулометрический для in vitro диагностики ACL ELITE/ACL ELITE PRO с принадлежностями  (10x1мл), t +2 +8 C (Instrumentation Laboratory Со, США 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DB690A" w:rsidRDefault="00145B06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8"/>
                <w:szCs w:val="18"/>
              </w:rPr>
              <w:t xml:space="preserve">Контрольный материал. </w:t>
            </w:r>
            <w:proofErr w:type="gramStart"/>
            <w:r w:rsidRPr="00DB690A">
              <w:rPr>
                <w:rFonts w:ascii="Times New Roman" w:hAnsi="Times New Roman"/>
                <w:sz w:val="18"/>
                <w:szCs w:val="18"/>
              </w:rPr>
              <w:t>Предназначен</w:t>
            </w:r>
            <w:proofErr w:type="gram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для оце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н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ки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воспроизводимости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и точности методик опр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е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деления: ПВ, АЧТВ, ТВ, фибриногена,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ант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и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тромбина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>, протеинов</w:t>
            </w:r>
            <w:proofErr w:type="gramStart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С</w:t>
            </w:r>
            <w:proofErr w:type="gram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и S. Значения для всех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аналитов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находятся в пределах диапазона низких патологических значений. Форма в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ы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пуска: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лиофилизат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>. М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е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тод определения: неф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е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лометрия и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турбидиме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т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рия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>.  Поставляется в картонных упаковках (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.: 10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>. по 1 мл). Температура хранения +2 +8 C . Производ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и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тель: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Instrumentation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Laboratory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S.P.A, США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DB690A" w:rsidRDefault="00145B06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DB690A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5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5B06" w:rsidRPr="00DB690A" w:rsidRDefault="00145B0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8"/>
                <w:szCs w:val="18"/>
              </w:rPr>
              <w:t>66 436,00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45B06" w:rsidRPr="00DB690A" w:rsidRDefault="00145B06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DB690A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332180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45B06" w:rsidRPr="00172C10" w:rsidRDefault="00145B06" w:rsidP="00291C40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145B06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5B06" w:rsidRPr="00DB690A" w:rsidRDefault="00145B06">
            <w:pPr>
              <w:rPr>
                <w:sz w:val="16"/>
                <w:szCs w:val="16"/>
                <w:lang w:val="kk-KZ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145B06" w:rsidRPr="00DB690A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DB690A" w:rsidRDefault="0018202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623F56" w:rsidRDefault="00145B06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623F56">
              <w:rPr>
                <w:rFonts w:ascii="Times New Roman" w:hAnsi="Times New Roman"/>
                <w:sz w:val="18"/>
                <w:szCs w:val="18"/>
                <w:lang w:val="kk-KZ"/>
              </w:rPr>
              <w:t>Разбавитель факторов - HemosIL Factor Diluent из комплекта анализатор автоматич</w:t>
            </w:r>
            <w:r w:rsidRPr="00623F56">
              <w:rPr>
                <w:rFonts w:ascii="Times New Roman" w:hAnsi="Times New Roman"/>
                <w:sz w:val="18"/>
                <w:szCs w:val="18"/>
                <w:lang w:val="kk-KZ"/>
              </w:rPr>
              <w:t>е</w:t>
            </w:r>
            <w:r w:rsidRPr="00623F56">
              <w:rPr>
                <w:rFonts w:ascii="Times New Roman" w:hAnsi="Times New Roman"/>
                <w:sz w:val="18"/>
                <w:szCs w:val="18"/>
                <w:lang w:val="kk-KZ"/>
              </w:rPr>
              <w:t>ский коагулометрический для in vitro диагностики ACL ELITE/ACL ELITE PRO с принадлежностями,( 1х100 мл), t +15 +25 C (Instrumentation Laboratory Со, США 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DB690A" w:rsidRDefault="00145B06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8"/>
                <w:szCs w:val="18"/>
              </w:rPr>
              <w:t xml:space="preserve">Разбавитель плазмы. </w:t>
            </w:r>
            <w:proofErr w:type="gramStart"/>
            <w:r w:rsidRPr="00DB690A">
              <w:rPr>
                <w:rFonts w:ascii="Times New Roman" w:hAnsi="Times New Roman"/>
                <w:sz w:val="18"/>
                <w:szCs w:val="18"/>
              </w:rPr>
              <w:t>Предназначен</w:t>
            </w:r>
            <w:proofErr w:type="gram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для ра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з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бавления плазмы при проведении исследов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а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ний. Форма выпуска: жидкая, готовая к пр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и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менению. Метод опр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е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деления: нефелометрия или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турбидиметрия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>. Поставляется в карто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н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ных упаковках (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.: 1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>. по 100 мл). Темп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е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ратура хранения +15 +25 C . Производитель: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Instrumentation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Laboratory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S.P.A, США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DB690A" w:rsidRDefault="00145B06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DB690A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20 фл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5B06" w:rsidRPr="00DB690A" w:rsidRDefault="00145B0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8"/>
                <w:szCs w:val="18"/>
              </w:rPr>
              <w:t>9 619,00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45B06" w:rsidRPr="00DB690A" w:rsidRDefault="00145B06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DB690A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192380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45B06" w:rsidRPr="00172C10" w:rsidRDefault="00145B06" w:rsidP="00291C40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145B06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5B06" w:rsidRPr="00DB690A" w:rsidRDefault="00145B06">
            <w:pPr>
              <w:rPr>
                <w:sz w:val="16"/>
                <w:szCs w:val="16"/>
                <w:lang w:val="kk-KZ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145B06" w:rsidRPr="00DB690A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DB690A" w:rsidRDefault="0018202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623F56" w:rsidRDefault="00145B06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623F56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Моющий раствор - HemosIL Cleaning Solution из комплекта Анализатор автоматический </w:t>
            </w:r>
            <w:r w:rsidRPr="00623F56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коагулометрический для in vitro диагностики ACL ELITE/ACL ELITE PRO с принадлежностями, (1х500мл)  +15 +25 C (Instrumentation Laboratory Со, США 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DB690A" w:rsidRDefault="00145B06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Очищающий раствор. </w:t>
            </w:r>
            <w:proofErr w:type="gramStart"/>
            <w:r w:rsidRPr="00DB690A">
              <w:rPr>
                <w:rFonts w:ascii="Times New Roman" w:hAnsi="Times New Roman"/>
                <w:sz w:val="18"/>
                <w:szCs w:val="18"/>
              </w:rPr>
              <w:t>Предназначен</w:t>
            </w:r>
            <w:proofErr w:type="gram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для еж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е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дневной очистки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коаг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у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лометров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>. В состав н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а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бора входит: соляная кислота. Форма выпу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с</w:t>
            </w:r>
            <w:r w:rsidRPr="00DB690A">
              <w:rPr>
                <w:rFonts w:ascii="Times New Roman" w:hAnsi="Times New Roman"/>
                <w:sz w:val="18"/>
                <w:szCs w:val="18"/>
              </w:rPr>
              <w:lastRenderedPageBreak/>
              <w:t>ка: жидкая, готовая к применению. Поставл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я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ется в картонных уп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а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ковках (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.: 1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>. по 500 мл). Температура хр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а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нения +15 +25 C . Пр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о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изводитель: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Instrumentation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Laboratory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S.P.A, США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DB690A" w:rsidRDefault="00145B06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DB690A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25 фл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5B06" w:rsidRPr="00DB690A" w:rsidRDefault="00145B0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8"/>
                <w:szCs w:val="18"/>
              </w:rPr>
              <w:t>11 295,00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45B06" w:rsidRPr="00DB690A" w:rsidRDefault="00145B06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DB690A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282375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45B06" w:rsidRPr="00172C10" w:rsidRDefault="00145B06" w:rsidP="00291C40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145B06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</w:t>
            </w:r>
            <w:r w:rsidRPr="00145B06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lastRenderedPageBreak/>
              <w:t xml:space="preserve">Петропавловск, ул. 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5B06" w:rsidRPr="00DB690A" w:rsidRDefault="00145B06">
            <w:pPr>
              <w:rPr>
                <w:sz w:val="16"/>
                <w:szCs w:val="16"/>
                <w:lang w:val="kk-KZ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</w:p>
        </w:tc>
      </w:tr>
      <w:tr w:rsidR="00145B06" w:rsidRPr="00DB690A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DB690A" w:rsidRDefault="0018202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623F56" w:rsidRDefault="00145B06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623F56">
              <w:rPr>
                <w:rFonts w:ascii="Times New Roman" w:hAnsi="Times New Roman"/>
                <w:sz w:val="18"/>
                <w:szCs w:val="18"/>
                <w:lang w:val="kk-KZ"/>
              </w:rPr>
              <w:t>Роторы (на 20 кювет) - Rotors (20 cuvetettes)  из комплекта анализатор автоматический коагулометрический для in vitro диагностики ACL ELITE/ACL ELITE PRO с приналдежностями,  +4 +45 С (Instrumentation Laboratory Со, ИСПАНИЯ 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DB690A" w:rsidRDefault="00145B06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8"/>
                <w:szCs w:val="18"/>
              </w:rPr>
              <w:t>Измерительные ячейки. Предназначены для проведения исследов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а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ний системы гемостаза </w:t>
            </w:r>
            <w:proofErr w:type="gramStart"/>
            <w:r w:rsidRPr="00DB690A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автоматических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ко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а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гулометрах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>. Материал: оптически прозрачный пластик. Поставляется в картонных упаковках (1х20 позиций, 100шт/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). Температура хранения +4 +45 C . Производитель: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Instrumentation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Laboratory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S.P.A, США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DB690A" w:rsidRDefault="00145B06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DB690A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18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5B06" w:rsidRPr="00DB690A" w:rsidRDefault="00145B0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8"/>
                <w:szCs w:val="18"/>
              </w:rPr>
              <w:t>117 970,00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45B06" w:rsidRPr="00DB690A" w:rsidRDefault="00145B06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DB690A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2123460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45B06" w:rsidRPr="00172C10" w:rsidRDefault="00145B06" w:rsidP="00291C40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145B06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5B06" w:rsidRPr="00DB690A" w:rsidRDefault="00145B06">
            <w:pPr>
              <w:rPr>
                <w:sz w:val="16"/>
                <w:szCs w:val="16"/>
                <w:lang w:val="kk-KZ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145B06" w:rsidRPr="00DB690A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DB690A" w:rsidRDefault="0018202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623F56" w:rsidRDefault="00145B06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623F56">
              <w:rPr>
                <w:rFonts w:ascii="Times New Roman" w:hAnsi="Times New Roman"/>
                <w:sz w:val="18"/>
                <w:szCs w:val="18"/>
                <w:lang w:val="kk-KZ"/>
              </w:rPr>
              <w:t>Референсная эмульсия R-HemosIL Reference Wash R Emulsion из комплекта анализатор автомат</w:t>
            </w:r>
            <w:r w:rsidRPr="00623F56">
              <w:rPr>
                <w:rFonts w:ascii="Times New Roman" w:hAnsi="Times New Roman"/>
                <w:sz w:val="18"/>
                <w:szCs w:val="18"/>
                <w:lang w:val="kk-KZ"/>
              </w:rPr>
              <w:t>и</w:t>
            </w:r>
            <w:r w:rsidRPr="00623F56">
              <w:rPr>
                <w:rFonts w:ascii="Times New Roman" w:hAnsi="Times New Roman"/>
                <w:sz w:val="18"/>
                <w:szCs w:val="18"/>
                <w:lang w:val="kk-KZ"/>
              </w:rPr>
              <w:t>ческий коагулометрический для in vitro диагностики ACL ELITE/ACL ELITE PRO с принадлежностями (1000 мл)  +15 +25 C (Instrumentation Laboratory Со, США 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DB690A" w:rsidRDefault="00145B06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8"/>
                <w:szCs w:val="18"/>
              </w:rPr>
              <w:t xml:space="preserve">Оптический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референс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gramStart"/>
            <w:r w:rsidRPr="00DB690A">
              <w:rPr>
                <w:rFonts w:ascii="Times New Roman" w:hAnsi="Times New Roman"/>
                <w:sz w:val="18"/>
                <w:szCs w:val="18"/>
              </w:rPr>
              <w:t>Предназначен</w:t>
            </w:r>
            <w:proofErr w:type="gram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для и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с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пользования в качестве фона для оптических измерений (нефеломе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т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рия, фотометрия) и в качестве промывающей жидкости для деталей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коагулометров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>. Форма выпуска: жидкая, гот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о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вая к применению. П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о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ставляется в картонных упаковках (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.: 1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. по 1000 мл). Температура хранения +15 +25 C . Производитель: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Instrumentation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Laboratory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S.P.A, США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DB690A" w:rsidRDefault="00145B06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DB690A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25 фл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5B06" w:rsidRPr="00DB690A" w:rsidRDefault="00145B0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8"/>
                <w:szCs w:val="18"/>
              </w:rPr>
              <w:t>30 219,00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45B06" w:rsidRPr="00DB690A" w:rsidRDefault="00145B06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DB690A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755475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45B06" w:rsidRPr="00172C10" w:rsidRDefault="00145B06" w:rsidP="00291C40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145B06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5B06" w:rsidRPr="00DB690A" w:rsidRDefault="00145B06">
            <w:pPr>
              <w:rPr>
                <w:sz w:val="16"/>
                <w:szCs w:val="16"/>
                <w:lang w:val="kk-KZ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145B06" w:rsidRPr="00DB690A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DB690A" w:rsidRDefault="0018202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623F56" w:rsidRDefault="00145B06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623F56">
              <w:rPr>
                <w:rFonts w:ascii="Times New Roman" w:hAnsi="Times New Roman"/>
                <w:sz w:val="18"/>
                <w:szCs w:val="18"/>
                <w:lang w:val="kk-KZ"/>
              </w:rPr>
              <w:t>i-CHROMA™ Tn-I (Troponin-I) Тропонин-I из комплекта Анализатор i-CHROMA™  25 тестов t +4 +8 C (Boditechmed Inc, КОРЕЯ 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623F56" w:rsidRDefault="00145B06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623F56">
              <w:rPr>
                <w:rFonts w:ascii="Times New Roman" w:hAnsi="Times New Roman"/>
                <w:sz w:val="18"/>
                <w:szCs w:val="18"/>
                <w:lang w:val="kk-KZ"/>
              </w:rPr>
              <w:t>i-CHROMA Tn-I (Troponin-I) Тропонин-I  набор реагентов из комплекта Анализатор i-CHROMA, 25 тестов,  +4  +30, производство Boditechmed Inc., Корея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DB690A" w:rsidRDefault="00145B06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DB690A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24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5B06" w:rsidRPr="00DB690A" w:rsidRDefault="00145B0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8"/>
                <w:szCs w:val="18"/>
              </w:rPr>
              <w:t>59 643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45B06" w:rsidRPr="00DB690A" w:rsidRDefault="00145B06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DB690A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1431432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45B06" w:rsidRPr="00172C10" w:rsidRDefault="00145B06" w:rsidP="00291C40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145B06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5B06" w:rsidRPr="00DB690A" w:rsidRDefault="00145B06">
            <w:pPr>
              <w:rPr>
                <w:sz w:val="16"/>
                <w:szCs w:val="16"/>
                <w:lang w:val="kk-KZ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145B06" w:rsidRPr="00DB690A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DB690A" w:rsidRDefault="00145B06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  <w:p w:rsidR="00145B06" w:rsidRPr="00DB690A" w:rsidRDefault="0018202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623F56" w:rsidRDefault="00145B06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623F56">
              <w:rPr>
                <w:rFonts w:ascii="Times New Roman" w:hAnsi="Times New Roman"/>
                <w:sz w:val="18"/>
                <w:szCs w:val="18"/>
                <w:lang w:val="kk-KZ"/>
              </w:rPr>
              <w:t>i-CHROMA™ D-Dimer D-Димер из комплекта Анализатор i-CHROMA™  25 тестов  t +4 +8 C (Boditechmed Inc, КОРЕЯ 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DB690A" w:rsidRDefault="00145B0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i-CHROMA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D-Dimer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D-Димер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набор реагентов из комплекта Анализ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а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тор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i-CHROMA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>, 25 те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с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тов,  +4  +30, произво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д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ство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Boditechmed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Inc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>., Корея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DB690A" w:rsidRDefault="00145B06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DB690A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24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5B06" w:rsidRPr="00DB690A" w:rsidRDefault="00145B0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8"/>
                <w:szCs w:val="18"/>
              </w:rPr>
              <w:t>59 643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45B06" w:rsidRPr="00DB690A" w:rsidRDefault="00145B06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DB690A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1431432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45B06" w:rsidRPr="00172C10" w:rsidRDefault="00145B06" w:rsidP="00291C40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145B06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5B06" w:rsidRPr="00DB690A" w:rsidRDefault="00145B06">
            <w:pPr>
              <w:rPr>
                <w:sz w:val="16"/>
                <w:szCs w:val="16"/>
                <w:lang w:val="kk-KZ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145B06" w:rsidRPr="00DB690A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DB690A" w:rsidRDefault="00145B06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623F56" w:rsidRDefault="00145B06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623F56">
              <w:rPr>
                <w:rFonts w:ascii="Times New Roman" w:hAnsi="Times New Roman"/>
                <w:sz w:val="18"/>
                <w:szCs w:val="18"/>
                <w:lang w:val="kk-KZ"/>
              </w:rPr>
              <w:t>i-CHROMA Total beta hCG (human chorionic gonadotrophin) общий бета хорионический гонад</w:t>
            </w:r>
            <w:r w:rsidRPr="00623F56">
              <w:rPr>
                <w:rFonts w:ascii="Times New Roman" w:hAnsi="Times New Roman"/>
                <w:sz w:val="18"/>
                <w:szCs w:val="18"/>
                <w:lang w:val="kk-KZ"/>
              </w:rPr>
              <w:t>о</w:t>
            </w:r>
            <w:r w:rsidRPr="00623F56">
              <w:rPr>
                <w:rFonts w:ascii="Times New Roman" w:hAnsi="Times New Roman"/>
                <w:sz w:val="18"/>
                <w:szCs w:val="18"/>
                <w:lang w:val="kk-KZ"/>
              </w:rPr>
              <w:t>тропин  из комплекта Анализатор i-CHROMA  25 тестов  t +4 +8 C (Boditechmed Inc, КОРЕЯ 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623F56" w:rsidRDefault="00145B06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623F56">
              <w:rPr>
                <w:rFonts w:ascii="Times New Roman" w:hAnsi="Times New Roman"/>
                <w:sz w:val="18"/>
                <w:szCs w:val="18"/>
                <w:lang w:val="kk-KZ"/>
              </w:rPr>
              <w:t>i-CHROMA Total beta hCG (human chorionic gonadotrophin) общий бета хорионический гонадотропин набор реагентов   из комплекта Анализатор i-CHROMA, 25 тестов,  +4  +30, производство Boditechmed Inc., Корея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DB690A" w:rsidRDefault="00145B06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DB690A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16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5B06" w:rsidRPr="00DB690A" w:rsidRDefault="00145B0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8"/>
                <w:szCs w:val="18"/>
              </w:rPr>
              <w:t>51 734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45B06" w:rsidRPr="00DB690A" w:rsidRDefault="00145B06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DB690A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827744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45B06" w:rsidRPr="00172C10" w:rsidRDefault="00145B06" w:rsidP="00291C40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145B06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5B06" w:rsidRPr="00DB690A" w:rsidRDefault="00145B06">
            <w:pPr>
              <w:rPr>
                <w:sz w:val="16"/>
                <w:szCs w:val="16"/>
                <w:lang w:val="kk-KZ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145B06" w:rsidRPr="00DB690A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DB690A" w:rsidRDefault="0018202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623F56" w:rsidRDefault="00145B06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623F56">
              <w:rPr>
                <w:rFonts w:ascii="Times New Roman" w:hAnsi="Times New Roman"/>
                <w:sz w:val="18"/>
                <w:szCs w:val="18"/>
                <w:lang w:val="kk-KZ"/>
              </w:rPr>
              <w:t>i-CHROMA PCT™ (Procalcitonin) прокальцитонин из комплекта Анализатор i-CHROMA™ 10 тестов   t +4 +8 C (Boditechmed Inc, КОРЕЯ 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623F56" w:rsidRDefault="00145B06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623F56">
              <w:rPr>
                <w:rFonts w:ascii="Times New Roman" w:hAnsi="Times New Roman"/>
                <w:sz w:val="18"/>
                <w:szCs w:val="18"/>
                <w:lang w:val="kk-KZ"/>
              </w:rPr>
              <w:t>i-CHROMA PCT (Procalcitonin) прокальцитонин набор реаге</w:t>
            </w:r>
            <w:r w:rsidRPr="00623F56">
              <w:rPr>
                <w:rFonts w:ascii="Times New Roman" w:hAnsi="Times New Roman"/>
                <w:sz w:val="18"/>
                <w:szCs w:val="18"/>
                <w:lang w:val="kk-KZ"/>
              </w:rPr>
              <w:t>н</w:t>
            </w:r>
            <w:r w:rsidRPr="00623F56">
              <w:rPr>
                <w:rFonts w:ascii="Times New Roman" w:hAnsi="Times New Roman"/>
                <w:sz w:val="18"/>
                <w:szCs w:val="18"/>
                <w:lang w:val="kk-KZ"/>
              </w:rPr>
              <w:t>тов из комплекта Ан</w:t>
            </w:r>
            <w:r w:rsidRPr="00623F56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  <w:r w:rsidRPr="00623F56">
              <w:rPr>
                <w:rFonts w:ascii="Times New Roman" w:hAnsi="Times New Roman"/>
                <w:sz w:val="18"/>
                <w:szCs w:val="18"/>
                <w:lang w:val="kk-KZ"/>
              </w:rPr>
              <w:t>лизатор i-CHROMA, 10 тестов,  +4  +30, производство Boditechmed Inc., Корея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DB690A" w:rsidRDefault="00145B06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DB690A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20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5B06" w:rsidRPr="00DB690A" w:rsidRDefault="00145B0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8"/>
                <w:szCs w:val="18"/>
              </w:rPr>
              <w:t>46 827‬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45B06" w:rsidRPr="00DB690A" w:rsidRDefault="00145B06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DB690A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936540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45B06" w:rsidRPr="00172C10" w:rsidRDefault="00145B06" w:rsidP="00291C40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145B06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5B06" w:rsidRPr="00DB690A" w:rsidRDefault="00145B06">
            <w:pPr>
              <w:rPr>
                <w:sz w:val="16"/>
                <w:szCs w:val="16"/>
                <w:lang w:val="kk-KZ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145B06" w:rsidRPr="00DB690A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DB690A" w:rsidRDefault="0018202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DB690A" w:rsidRDefault="00145B06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8"/>
                <w:szCs w:val="18"/>
              </w:rPr>
              <w:t>Хлориды 01-Витал (РК-ИМН-5№012105 от 07.02.14)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DB690A" w:rsidRDefault="00145B06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8"/>
                <w:szCs w:val="18"/>
              </w:rPr>
              <w:t xml:space="preserve">Набор для определения концентрации хлоридов колориметрическим методом без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депроте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и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низации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>.</w:t>
            </w:r>
            <w:r w:rsidRPr="00DB690A">
              <w:rPr>
                <w:rFonts w:ascii="Times New Roman" w:hAnsi="Times New Roman"/>
                <w:sz w:val="18"/>
                <w:szCs w:val="18"/>
              </w:rPr>
              <w:br/>
              <w:t>В 14.01 - 2х100 мл</w:t>
            </w:r>
            <w:r w:rsidRPr="00DB690A">
              <w:rPr>
                <w:rFonts w:ascii="Times New Roman" w:hAnsi="Times New Roman"/>
                <w:sz w:val="18"/>
                <w:szCs w:val="18"/>
              </w:rPr>
              <w:br/>
              <w:t>Исследуемый материал: сыворотка, плазма кр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о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ви, моча. Время анализа 5 мин Температура и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н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кубации 18-25</w:t>
            </w:r>
            <w:proofErr w:type="gramStart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°С</w:t>
            </w:r>
            <w:proofErr w:type="gram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Л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и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нейность От 75 до120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ммоль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/л Температура хранения 18-25°C Срок хранения реагентов 24 </w:t>
            </w:r>
            <w:proofErr w:type="spellStart"/>
            <w:r w:rsidRPr="00DB690A">
              <w:rPr>
                <w:rFonts w:ascii="Times New Roman" w:hAnsi="Times New Roman"/>
                <w:sz w:val="18"/>
                <w:szCs w:val="18"/>
              </w:rPr>
              <w:t>месФорма</w:t>
            </w:r>
            <w:proofErr w:type="spellEnd"/>
            <w:r w:rsidRPr="00DB690A">
              <w:rPr>
                <w:rFonts w:ascii="Times New Roman" w:hAnsi="Times New Roman"/>
                <w:sz w:val="18"/>
                <w:szCs w:val="18"/>
              </w:rPr>
              <w:t xml:space="preserve"> выпуска: жидкие реагенты. Рек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о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мендуется использов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а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ние одноразовой пл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>а</w:t>
            </w:r>
            <w:r w:rsidRPr="00DB690A">
              <w:rPr>
                <w:rFonts w:ascii="Times New Roman" w:hAnsi="Times New Roman"/>
                <w:sz w:val="18"/>
                <w:szCs w:val="18"/>
              </w:rPr>
              <w:t xml:space="preserve">стиковой посуды.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06" w:rsidRPr="00DB690A" w:rsidRDefault="00145B06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DB690A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5B06" w:rsidRPr="00DB690A" w:rsidRDefault="00145B0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8"/>
                <w:szCs w:val="18"/>
              </w:rPr>
              <w:t>5 695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45B06" w:rsidRPr="00DB690A" w:rsidRDefault="00145B06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DB690A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11390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45B06" w:rsidRPr="00172C10" w:rsidRDefault="00145B06" w:rsidP="00291C40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145B06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5B06" w:rsidRPr="00DB690A" w:rsidRDefault="00145B06">
            <w:pPr>
              <w:rPr>
                <w:sz w:val="16"/>
                <w:szCs w:val="16"/>
                <w:lang w:val="kk-KZ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</w:tbl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4B48"/>
    <w:rsid w:val="00076C85"/>
    <w:rsid w:val="00081469"/>
    <w:rsid w:val="0009342D"/>
    <w:rsid w:val="000A0166"/>
    <w:rsid w:val="000A786B"/>
    <w:rsid w:val="000E4490"/>
    <w:rsid w:val="000E586F"/>
    <w:rsid w:val="00102F98"/>
    <w:rsid w:val="00111686"/>
    <w:rsid w:val="0012417F"/>
    <w:rsid w:val="00132263"/>
    <w:rsid w:val="001326CF"/>
    <w:rsid w:val="00133F05"/>
    <w:rsid w:val="00140868"/>
    <w:rsid w:val="00144B0C"/>
    <w:rsid w:val="00145B06"/>
    <w:rsid w:val="00146DC4"/>
    <w:rsid w:val="00151575"/>
    <w:rsid w:val="00153729"/>
    <w:rsid w:val="00157924"/>
    <w:rsid w:val="00165D54"/>
    <w:rsid w:val="00182020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163BB"/>
    <w:rsid w:val="002212CD"/>
    <w:rsid w:val="002374AE"/>
    <w:rsid w:val="00245F42"/>
    <w:rsid w:val="002543AD"/>
    <w:rsid w:val="00270868"/>
    <w:rsid w:val="002710BA"/>
    <w:rsid w:val="002839FA"/>
    <w:rsid w:val="00297038"/>
    <w:rsid w:val="002A6A79"/>
    <w:rsid w:val="002B3BC3"/>
    <w:rsid w:val="002B5601"/>
    <w:rsid w:val="002B6413"/>
    <w:rsid w:val="002C0627"/>
    <w:rsid w:val="002D43CE"/>
    <w:rsid w:val="002E401E"/>
    <w:rsid w:val="00304894"/>
    <w:rsid w:val="003116CD"/>
    <w:rsid w:val="0032170F"/>
    <w:rsid w:val="0032584F"/>
    <w:rsid w:val="00326112"/>
    <w:rsid w:val="00335627"/>
    <w:rsid w:val="003372AC"/>
    <w:rsid w:val="00342052"/>
    <w:rsid w:val="00343D6B"/>
    <w:rsid w:val="003608D1"/>
    <w:rsid w:val="00361505"/>
    <w:rsid w:val="003629E8"/>
    <w:rsid w:val="00363D65"/>
    <w:rsid w:val="003647A8"/>
    <w:rsid w:val="00370231"/>
    <w:rsid w:val="00372286"/>
    <w:rsid w:val="003A7235"/>
    <w:rsid w:val="003B331A"/>
    <w:rsid w:val="003D7B85"/>
    <w:rsid w:val="003E1D48"/>
    <w:rsid w:val="003E4AF3"/>
    <w:rsid w:val="003E6BBF"/>
    <w:rsid w:val="003E7A42"/>
    <w:rsid w:val="003E7F03"/>
    <w:rsid w:val="00416AE2"/>
    <w:rsid w:val="004257B2"/>
    <w:rsid w:val="00426D9E"/>
    <w:rsid w:val="00441D23"/>
    <w:rsid w:val="0044692F"/>
    <w:rsid w:val="004634C7"/>
    <w:rsid w:val="00466318"/>
    <w:rsid w:val="00467E82"/>
    <w:rsid w:val="0047534D"/>
    <w:rsid w:val="00480D5B"/>
    <w:rsid w:val="004A0449"/>
    <w:rsid w:val="004B04AB"/>
    <w:rsid w:val="004B124C"/>
    <w:rsid w:val="004B292F"/>
    <w:rsid w:val="004B53BE"/>
    <w:rsid w:val="004B7381"/>
    <w:rsid w:val="004C6664"/>
    <w:rsid w:val="0050604D"/>
    <w:rsid w:val="00510D7F"/>
    <w:rsid w:val="00522ED1"/>
    <w:rsid w:val="00525F1C"/>
    <w:rsid w:val="00526595"/>
    <w:rsid w:val="00542976"/>
    <w:rsid w:val="00543C6C"/>
    <w:rsid w:val="005502B6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D56BD"/>
    <w:rsid w:val="005E0B1C"/>
    <w:rsid w:val="005E24AC"/>
    <w:rsid w:val="005E5557"/>
    <w:rsid w:val="006006F8"/>
    <w:rsid w:val="006118A5"/>
    <w:rsid w:val="00613F9A"/>
    <w:rsid w:val="0062055D"/>
    <w:rsid w:val="00623F56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A3E96"/>
    <w:rsid w:val="006B40D2"/>
    <w:rsid w:val="006D0303"/>
    <w:rsid w:val="006D2C05"/>
    <w:rsid w:val="006D2E06"/>
    <w:rsid w:val="006F0D5E"/>
    <w:rsid w:val="00717438"/>
    <w:rsid w:val="007419A3"/>
    <w:rsid w:val="00742495"/>
    <w:rsid w:val="00743878"/>
    <w:rsid w:val="00743EF7"/>
    <w:rsid w:val="00745B5E"/>
    <w:rsid w:val="007475F6"/>
    <w:rsid w:val="00753DAF"/>
    <w:rsid w:val="00771D25"/>
    <w:rsid w:val="00774A68"/>
    <w:rsid w:val="007863E1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03275"/>
    <w:rsid w:val="00815CF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C58D6"/>
    <w:rsid w:val="008D63BF"/>
    <w:rsid w:val="008D654C"/>
    <w:rsid w:val="008D74B4"/>
    <w:rsid w:val="008E1453"/>
    <w:rsid w:val="008E6A62"/>
    <w:rsid w:val="008E7A11"/>
    <w:rsid w:val="008F2352"/>
    <w:rsid w:val="008F4976"/>
    <w:rsid w:val="008F4D70"/>
    <w:rsid w:val="0090132F"/>
    <w:rsid w:val="00917C1D"/>
    <w:rsid w:val="009309C0"/>
    <w:rsid w:val="00935F37"/>
    <w:rsid w:val="00941130"/>
    <w:rsid w:val="00942AD6"/>
    <w:rsid w:val="009474B9"/>
    <w:rsid w:val="009546DD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D1F94"/>
    <w:rsid w:val="009F393F"/>
    <w:rsid w:val="00A040E5"/>
    <w:rsid w:val="00A06B77"/>
    <w:rsid w:val="00A27EC3"/>
    <w:rsid w:val="00A53057"/>
    <w:rsid w:val="00A54AE1"/>
    <w:rsid w:val="00A56E7A"/>
    <w:rsid w:val="00A85359"/>
    <w:rsid w:val="00AB65A1"/>
    <w:rsid w:val="00AB7666"/>
    <w:rsid w:val="00AC047A"/>
    <w:rsid w:val="00AE006A"/>
    <w:rsid w:val="00AF0AF6"/>
    <w:rsid w:val="00AF1207"/>
    <w:rsid w:val="00AF1322"/>
    <w:rsid w:val="00AF64A5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72513"/>
    <w:rsid w:val="00B725B4"/>
    <w:rsid w:val="00B726A6"/>
    <w:rsid w:val="00BA7DFB"/>
    <w:rsid w:val="00BC7132"/>
    <w:rsid w:val="00BD372F"/>
    <w:rsid w:val="00BD4D16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82178"/>
    <w:rsid w:val="00C96458"/>
    <w:rsid w:val="00CA40DB"/>
    <w:rsid w:val="00CC72DD"/>
    <w:rsid w:val="00CC7BE8"/>
    <w:rsid w:val="00CD5FC4"/>
    <w:rsid w:val="00CE4B89"/>
    <w:rsid w:val="00CF085B"/>
    <w:rsid w:val="00CF7AC7"/>
    <w:rsid w:val="00D10428"/>
    <w:rsid w:val="00D11036"/>
    <w:rsid w:val="00D21105"/>
    <w:rsid w:val="00D21B83"/>
    <w:rsid w:val="00D24B4B"/>
    <w:rsid w:val="00D574B0"/>
    <w:rsid w:val="00D612CB"/>
    <w:rsid w:val="00D66863"/>
    <w:rsid w:val="00D67065"/>
    <w:rsid w:val="00D7051B"/>
    <w:rsid w:val="00D721F2"/>
    <w:rsid w:val="00D84E46"/>
    <w:rsid w:val="00D84E8C"/>
    <w:rsid w:val="00D85FF6"/>
    <w:rsid w:val="00DA4986"/>
    <w:rsid w:val="00DA4B96"/>
    <w:rsid w:val="00DB0087"/>
    <w:rsid w:val="00DB0F32"/>
    <w:rsid w:val="00DB690A"/>
    <w:rsid w:val="00DB7BFD"/>
    <w:rsid w:val="00DE38F8"/>
    <w:rsid w:val="00E00912"/>
    <w:rsid w:val="00E061EC"/>
    <w:rsid w:val="00E17734"/>
    <w:rsid w:val="00E346AC"/>
    <w:rsid w:val="00E36C64"/>
    <w:rsid w:val="00E45A3C"/>
    <w:rsid w:val="00E556BF"/>
    <w:rsid w:val="00E63F24"/>
    <w:rsid w:val="00E722E5"/>
    <w:rsid w:val="00ED09E2"/>
    <w:rsid w:val="00EE3ACA"/>
    <w:rsid w:val="00EE70AE"/>
    <w:rsid w:val="00EF2533"/>
    <w:rsid w:val="00F02BCE"/>
    <w:rsid w:val="00F07601"/>
    <w:rsid w:val="00F1030F"/>
    <w:rsid w:val="00F17A3D"/>
    <w:rsid w:val="00F17F97"/>
    <w:rsid w:val="00F32439"/>
    <w:rsid w:val="00F5095C"/>
    <w:rsid w:val="00F72204"/>
    <w:rsid w:val="00F72680"/>
    <w:rsid w:val="00F824F4"/>
    <w:rsid w:val="00F8538A"/>
    <w:rsid w:val="00F90591"/>
    <w:rsid w:val="00F962CC"/>
    <w:rsid w:val="00FA148D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7</Pages>
  <Words>3031</Words>
  <Characters>17283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265</cp:revision>
  <cp:lastPrinted>2019-02-11T07:45:00Z</cp:lastPrinted>
  <dcterms:created xsi:type="dcterms:W3CDTF">2018-04-25T07:36:00Z</dcterms:created>
  <dcterms:modified xsi:type="dcterms:W3CDTF">2020-03-19T09:05:00Z</dcterms:modified>
</cp:coreProperties>
</file>