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810250" w:rsidP="0062055D">
      <w:pPr>
        <w:jc w:val="center"/>
        <w:rPr>
          <w:rFonts w:ascii="Times New Roman" w:hAnsi="Times New Roman"/>
          <w:sz w:val="18"/>
          <w:szCs w:val="18"/>
        </w:rPr>
      </w:pPr>
      <w:r w:rsidRPr="00810250">
        <w:rPr>
          <w:rFonts w:ascii="Times New Roman" w:hAnsi="Times New Roman"/>
          <w:b/>
          <w:sz w:val="18"/>
          <w:szCs w:val="18"/>
          <w:lang w:val="kk-KZ"/>
        </w:rPr>
        <w:t>Баға ұсыныстарын сұрату тәсілімен сатып алуды өткізу туралы хабарландыру № 6 от21 января 2021 года.</w:t>
      </w: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Сатып алуды ұйымдастырушы: "ШЖҚ КМК, аурухана"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ҚО әкімдігінің" ада-дящеяся мекен-жайы: СҚО, Петропавл қ., к-сі Атындағы Тауфика Мухамед-Рахимов,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бекітілген Қағидаларын сатып алуды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ілік заттар мен медициналық мақсаттағы бұйымдардың, фармацевтикалық қызметтердің қаулысымен бекітілген Қазақстан 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</w:t>
      </w:r>
      <w:r w:rsidR="00810250">
        <w:rPr>
          <w:rFonts w:ascii="Times New Roman" w:hAnsi="Times New Roman"/>
          <w:b/>
          <w:sz w:val="18"/>
          <w:szCs w:val="18"/>
          <w:lang w:val="kk-KZ"/>
        </w:rPr>
        <w:t xml:space="preserve"> 28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қаңтар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810250">
        <w:rPr>
          <w:rFonts w:ascii="Times New Roman" w:hAnsi="Times New Roman"/>
          <w:b/>
          <w:sz w:val="18"/>
          <w:szCs w:val="18"/>
          <w:lang w:val="kk-KZ"/>
        </w:rPr>
        <w:t xml:space="preserve">28 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қаңтар</w:t>
      </w:r>
      <w:r w:rsidR="00466318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D365F1" w:rsidP="0062055D">
      <w:pPr>
        <w:rPr>
          <w:rFonts w:ascii="Times New Roman" w:hAnsi="Times New Roman"/>
          <w:sz w:val="18"/>
          <w:szCs w:val="18"/>
          <w:lang w:val="kk-KZ"/>
        </w:rPr>
      </w:pPr>
      <w:r w:rsidRPr="00D365F1">
        <w:rPr>
          <w:rFonts w:ascii="Times New Roman" w:hAnsi="Times New Roman"/>
          <w:sz w:val="18"/>
          <w:szCs w:val="18"/>
        </w:rPr>
        <w:t xml:space="preserve">Қорытынды хаттамасы конверттерді ашқан күннен бастап </w:t>
      </w:r>
      <w:r w:rsidRPr="00D365F1">
        <w:rPr>
          <w:rFonts w:ascii="Times New Roman" w:hAnsi="Times New Roman"/>
          <w:b/>
          <w:sz w:val="18"/>
          <w:szCs w:val="18"/>
        </w:rPr>
        <w:t>10 күн</w:t>
      </w:r>
      <w:r w:rsidRPr="00D365F1">
        <w:rPr>
          <w:rFonts w:ascii="Times New Roman" w:hAnsi="Times New Roman"/>
          <w:sz w:val="18"/>
          <w:szCs w:val="18"/>
        </w:rPr>
        <w:t xml:space="preserve"> ішінде интернет-ресурста орналастырылатын болады</w:t>
      </w:r>
      <w:r w:rsidR="0062055D" w:rsidRPr="00935F37">
        <w:rPr>
          <w:rFonts w:ascii="Times New Roman" w:hAnsi="Times New Roman"/>
          <w:sz w:val="18"/>
          <w:szCs w:val="18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>Объявление о проведении закупа способом запроса ценовых предложений</w:t>
      </w:r>
      <w:r w:rsidR="00B748A9">
        <w:rPr>
          <w:rFonts w:ascii="Times New Roman" w:hAnsi="Times New Roman"/>
          <w:b/>
          <w:sz w:val="18"/>
          <w:szCs w:val="18"/>
        </w:rPr>
        <w:t xml:space="preserve">  № 6  от</w:t>
      </w:r>
      <w:r w:rsidR="00810250">
        <w:rPr>
          <w:rFonts w:ascii="Times New Roman" w:hAnsi="Times New Roman"/>
          <w:b/>
          <w:sz w:val="18"/>
          <w:szCs w:val="18"/>
        </w:rPr>
        <w:t xml:space="preserve"> </w:t>
      </w:r>
      <w:r w:rsidR="00B748A9">
        <w:rPr>
          <w:rFonts w:ascii="Times New Roman" w:hAnsi="Times New Roman"/>
          <w:b/>
          <w:sz w:val="18"/>
          <w:szCs w:val="18"/>
          <w:lang w:val="kk-KZ"/>
        </w:rPr>
        <w:t>21 января</w:t>
      </w:r>
      <w:r w:rsidRPr="004140C1">
        <w:rPr>
          <w:rFonts w:ascii="Times New Roman" w:hAnsi="Times New Roman"/>
          <w:b/>
          <w:sz w:val="18"/>
          <w:szCs w:val="18"/>
        </w:rPr>
        <w:t xml:space="preserve"> 202</w:t>
      </w:r>
      <w:r w:rsidR="00551C9B">
        <w:rPr>
          <w:rFonts w:ascii="Times New Roman" w:hAnsi="Times New Roman"/>
          <w:b/>
          <w:sz w:val="18"/>
          <w:szCs w:val="18"/>
        </w:rPr>
        <w:t>1</w:t>
      </w:r>
      <w:r w:rsidRPr="004140C1">
        <w:rPr>
          <w:rFonts w:ascii="Times New Roman" w:hAnsi="Times New Roman"/>
          <w:b/>
          <w:sz w:val="18"/>
          <w:szCs w:val="18"/>
        </w:rPr>
        <w:t xml:space="preserve">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Организатор закупа: КГП на ПХВ «Многопрофильная городская больница» КГУ «УЗ акимата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находящеяся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ул. Имени Тауфика Мухамед-Рахимова,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</w:t>
      </w:r>
      <w:r w:rsidR="00810250" w:rsidRPr="00810250">
        <w:rPr>
          <w:rFonts w:ascii="Times New Roman" w:hAnsi="Times New Roman"/>
          <w:b/>
          <w:sz w:val="18"/>
          <w:szCs w:val="18"/>
          <w:lang w:val="kk-KZ"/>
        </w:rPr>
        <w:t>28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 xml:space="preserve"> января 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>202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Имени Тауфика Мухамед-Рахимова,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810250">
        <w:rPr>
          <w:rFonts w:ascii="Times New Roman" w:hAnsi="Times New Roman"/>
          <w:b/>
          <w:sz w:val="18"/>
          <w:szCs w:val="18"/>
          <w:lang w:val="kk-KZ"/>
        </w:rPr>
        <w:t>28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 xml:space="preserve"> января</w:t>
      </w:r>
      <w:r w:rsidRPr="004140C1">
        <w:rPr>
          <w:rFonts w:ascii="Times New Roman" w:hAnsi="Times New Roman"/>
          <w:b/>
          <w:sz w:val="18"/>
          <w:szCs w:val="18"/>
        </w:rPr>
        <w:t xml:space="preserve"> 202</w:t>
      </w:r>
      <w:r w:rsidR="00551C9B">
        <w:rPr>
          <w:rFonts w:ascii="Times New Roman" w:hAnsi="Times New Roman"/>
          <w:b/>
          <w:sz w:val="18"/>
          <w:szCs w:val="18"/>
        </w:rPr>
        <w:t>1</w:t>
      </w:r>
      <w:r w:rsidRPr="004140C1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Имени Тауфика Мухамед-Рахимова,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0E09E9" w:rsidRDefault="00D365F1" w:rsidP="0062055D">
      <w:pPr>
        <w:rPr>
          <w:rFonts w:ascii="Times New Roman" w:hAnsi="Times New Roman"/>
          <w:sz w:val="18"/>
          <w:szCs w:val="18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интернет-ресурсе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851"/>
        <w:gridCol w:w="992"/>
        <w:gridCol w:w="1276"/>
        <w:gridCol w:w="1275"/>
        <w:gridCol w:w="1418"/>
      </w:tblGrid>
      <w:tr w:rsidR="0062055D" w:rsidRPr="008E7A11" w:rsidTr="00133F0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8E7A11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0E09E9" w:rsidRDefault="0062055D" w:rsidP="00DB690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D232B4" w:rsidRPr="003B218E" w:rsidTr="00133F0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B4" w:rsidRPr="003B218E" w:rsidRDefault="00D232B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B4" w:rsidRPr="003B218E" w:rsidRDefault="00D232B4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Рекомбипластин 2Ж (реагент для ПВ и фиб.) - HemosIL RecombiPlas Tin 2G /Prothrombin Time Reagent из комплекта Анал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затор автоматич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ский коагуломе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рический для in vitro диагностики ACL ELITE/ACL </w:t>
            </w:r>
            <w:r w:rsidRPr="00477688">
              <w:rPr>
                <w:rFonts w:ascii="Times New Roman" w:hAnsi="Times New Roman"/>
                <w:b/>
                <w:sz w:val="18"/>
                <w:szCs w:val="18"/>
              </w:rPr>
              <w:t>ELITE PRO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 с принадлежностями  (10х20мл) +2 +8 С (Instrumentation Laboratory Со, США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B4" w:rsidRPr="003B218E" w:rsidRDefault="00D232B4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Реагент для определ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ния протромбинового времени (ПВ), МНО и расчетного фибриногена в человеческой цитра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ной плазме. Использ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у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ется для оценки вне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ш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него пути гемостаза и мониторинга ОАТ. В состав реагента входит рекомбинантный чел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веческий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тканевой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фа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к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тор, характеризующи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й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ся МИЧ ~ 1. Реагент стабилен на борту ан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лизатора 4 дня. Форма выпуска: лиофилизат. Методы определения: нефелометрия или ту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бидиметрия. Поставл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я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ется в картонных уп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ковках (уп.: 5 фл. по 20 мл реагента + 5 фл. по 20 мл разбавителя). Температура хранения +2 +8 C . Производ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тель: Instrumentation Laboratory S.P.A, США  Фасовка: 5 фл. по 20 мл реагента + 5 фл. по 20 мл разбавителя. Методы определения: нефел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метрия или турбид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метрия. Используется для работы на "Закр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ы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той" ситеме анализат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ров семейства ACL ТОР (300, 500, 700) и ACL Elite PRO, фирмы Instrumentation Laboratory (США).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B4" w:rsidRPr="003B218E" w:rsidRDefault="00D232B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30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232B4" w:rsidRPr="003B218E" w:rsidRDefault="002F2E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81 215,00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232B4" w:rsidRPr="003B218E" w:rsidRDefault="00F44DC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2 436 450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232B4" w:rsidRPr="004830CE" w:rsidRDefault="00D232B4" w:rsidP="0020114C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павловск, ул. Имени Тауф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 МухамедР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232B4" w:rsidRPr="004830CE" w:rsidRDefault="00D232B4" w:rsidP="002D43C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4830C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D232B4" w:rsidRPr="003B218E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B4" w:rsidRPr="003B218E" w:rsidRDefault="00C34B0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B4" w:rsidRPr="003B218E" w:rsidRDefault="00D232B4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СинтАСил (АЧТВ реагент) - HemosIL SynthASIL из ко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м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плекта Анализатор автоматический коагулометрич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ский для in vitro диагностики ACL ELITE/ACL ELITE PRO с принадле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ж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ностями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5x10мл+5х10мл), t +2+8 С (Instrumentation Laboratory Со, США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B4" w:rsidRPr="003B218E" w:rsidRDefault="00D232B4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Реагент для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определ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ния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активированного частично тромбинового времени (АЧТВ) в чел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веческой цитратной плазме. Метод АЧТВ используется в качестве основного скринингов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го метода для оценки нарушений внутреннего пути свертывания и для мониторинга гепарин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вой антикоагулянтной терапии. Метод чувс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вителен к сниженным концентрациям факт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ров контактной фазы, факторов внутреннего и общего пути свертыв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ния, антикоагуляцио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ному действию гепар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на и наличию ингибит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ров, в частности волч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ночно-подобных ант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коагулянтов.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Рекоме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дован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к использованию для предоперационной скрининговой диагн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стики. Форма выпуска: жидкая, готовая к пр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менению. Методы опр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деления: нефелометрия или турбидиметрия. Поставляется в карто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ных упаковках (уп.: 5 фл. по 10 мл реагента + 5 фл. по 10 мл хлорида кальция). Температура хранения +2 +8 C . Пр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изводитель: Instrumentation Laboratory S.P.A, США Фасовка: 5 фл. по 10 мл реагента + 5 фл. по 10 мл хлорида кальция. Методы определения: нефелометрия или ту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бидиметрия. Использ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у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ется для работы на "З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крытой" ситеме анал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заторов семейства ACL ТОР (300, 500, 700) и ACL Elite PRO, фирмы Instrumentation Laboratory (США).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B4" w:rsidRPr="003B218E" w:rsidRDefault="00C34B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20 кор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232B4" w:rsidRPr="003B218E" w:rsidRDefault="002F2E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35 833,00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232B4" w:rsidRPr="003B218E" w:rsidRDefault="00F44DC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716 660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232B4" w:rsidRPr="004830CE" w:rsidRDefault="00D232B4" w:rsidP="001F5017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232B4" w:rsidRPr="004830CE" w:rsidRDefault="00D232B4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D232B4" w:rsidRPr="003B218E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B4" w:rsidRPr="003B218E" w:rsidRDefault="00C34B0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B4" w:rsidRPr="003B218E" w:rsidRDefault="00D232B4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Фибриноген QFA - HemosIL Fibrinogen, QFA Thrombin из ко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м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плекта Aнализатор автоматический </w:t>
            </w: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коагулометрич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ский для in vitro диагностики ACL ELITE PRO с пр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надлежностями (10х5мл), t +2+8 С (Instrumentation Laboratory Со, США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B4" w:rsidRPr="003B218E" w:rsidRDefault="00D232B4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Реагент для определ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ния фибриногена по Клауссу в человеческой цитратной плазме. В состав реагента входит очищенный бычий </w:t>
            </w: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тромбин в концентр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ции 100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/мл. Лине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й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ность метода составляет 35-1000 мг/дл. Реагент не чувствителен к пр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я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мым ингибиторам тро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м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бина.  Форма выпуска: лиофилизат. Методы определения: нефел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метрия или турбид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метрия. Поставляется в картонных упаковках (уп.: 10 фл. по 5 мл ре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гента). Температура хранения +2 +8 C . Пр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изводитель: Instrumentation Laboratory S.P.A, США  Фасовка: 10 фл. по 5 мл реагента. Методы опр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деления: нефелометрия или турбидиметрия. Используется для раб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ты на "Закрытой" сит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ме анализаторов семе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й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ства ACL ТОР (300, 500, 700) и ACL Elite PRO, фирмы Instrumentation Laboratory (США).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B4" w:rsidRPr="003B218E" w:rsidRDefault="00C34B02" w:rsidP="00E51A9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  <w:r w:rsidR="00E51A91">
              <w:rPr>
                <w:rFonts w:ascii="Times New Roman" w:hAnsi="Times New Roman"/>
                <w:sz w:val="18"/>
                <w:szCs w:val="18"/>
              </w:rPr>
              <w:t>2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232B4" w:rsidRPr="003B218E" w:rsidRDefault="002F2E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178158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232B4" w:rsidRPr="003B218E" w:rsidRDefault="00461F9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5 701056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232B4" w:rsidRPr="004830CE" w:rsidRDefault="00D232B4" w:rsidP="001F5017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lastRenderedPageBreak/>
              <w:t xml:space="preserve">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232B4" w:rsidRPr="004830CE" w:rsidRDefault="00D232B4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</w:p>
        </w:tc>
      </w:tr>
      <w:tr w:rsidR="00D232B4" w:rsidRPr="003B218E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B4" w:rsidRPr="003B218E" w:rsidRDefault="00C34B0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B4" w:rsidRPr="003B218E" w:rsidRDefault="00D232B4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>Нормальный контроль -HemosIL Normal Control  из комплекта анализатор автоматический коагулометрический для in vitro диагностики ACL ELITE/ACL ELITE PRO с принадлежностями  (10x1мл), t +2 +8 C (Instrumentation Laboratory Со, США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B4" w:rsidRPr="003B218E" w:rsidRDefault="00D232B4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Контрольный материал. Предназначен для оце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ки воспроизводимости и точности методик опр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деления: определение ПВ, АЧТВ, ТВ, фибр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ногена, одиночных фа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к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торов, антитромбина, плазминогена, ингиб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тора плазмина, проте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нов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и S. Значения для всех аналитов находятся в пределах диапазона нормальных значений. Форма выпуска: лиоф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лизат. Метод определ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ния: нефелометрия и турбидиметрия. Поста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в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ляется в картонных уп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ковках (уп.: 10 фл. по 1 мл). Температура хр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нения +2 +8 C . Прои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з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водитель: Instrumentation Laboratory S.P.A, США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B4" w:rsidRPr="003B218E" w:rsidRDefault="00D232B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7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232B4" w:rsidRPr="003B218E" w:rsidRDefault="002F2E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79921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232B4" w:rsidRPr="003B218E" w:rsidRDefault="00F44DC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559 447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232B4" w:rsidRPr="004830CE" w:rsidRDefault="00D232B4" w:rsidP="001F5017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232B4" w:rsidRPr="004830CE" w:rsidRDefault="00D232B4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D232B4" w:rsidRPr="003B218E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B4" w:rsidRPr="003B218E" w:rsidRDefault="00C34B0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B4" w:rsidRPr="003B218E" w:rsidRDefault="00D232B4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Высокий патологический контроль-HemosIL High Abnormal Control  из комплекта анализатор автоматический коагулометрический для in vitro диагностики ACL ELITE/ACL ELITE PRO с принадлежностями  (10x1мл), t +2 +8 C (Instrumentation </w:t>
            </w: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Laboratory Со, США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B4" w:rsidRPr="003B218E" w:rsidRDefault="00D232B4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Контрольный материал.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Предназначен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для оце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ки воспроизводимости и точности методик опр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деления: ПВ, АЧТВ, антитромбина, проте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нов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и S. Значения для всех аналитов находятся в пределах диапазона высоких патологич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ских значений. Форма выпуска: лиофилизат. Метод определения: нефелометрия и турб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диметрия. Поставляется в картонных упаковках </w:t>
            </w: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(уп.: 10 фл. по 1 мл). Температура хранения +2 +8 C . Производ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тель: Instrumentation Laboratory S.P.A, США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B4" w:rsidRPr="003B218E" w:rsidRDefault="00D232B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7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232B4" w:rsidRPr="003B218E" w:rsidRDefault="002F2E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73257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232B4" w:rsidRPr="003B218E" w:rsidRDefault="00F44DC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512 799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232B4" w:rsidRPr="004830CE" w:rsidRDefault="00D232B4" w:rsidP="001F5017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232B4" w:rsidRPr="004830CE" w:rsidRDefault="00D232B4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D232B4" w:rsidRPr="003B218E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B4" w:rsidRPr="003B218E" w:rsidRDefault="00C34B02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B4" w:rsidRPr="003B218E" w:rsidRDefault="00D232B4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>Низкий патологический контроль- HemosIL Low Abnormal Control из комплекта анализатор автоматический коагулометрический для in vitro диагностики ACL ELITE/ACL ELITE PRO с принадлежностями  (10x1мл), t +2 +8 C (Instrumentation Laboratory Со, США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B4" w:rsidRPr="003B218E" w:rsidRDefault="00D232B4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Контрольный материал.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Предназначен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для оце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ки воспроизводимости и точности методик опр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деления: ПВ, АЧТВ, ТВ, фибриногена, ант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тромбина, протеинов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и S. Значения для всех аналитов находятся в пределах диапазона низких патологических значений. Форма в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ы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пуска: лиофилизат. М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тод определения: неф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лометрия и турбидиме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рия.  Поставляется в картонных упаковках (уп.: 10 фл. по 1 мл). Температура хранения +2 +8 C . Производ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тель: Instrumentation Laboratory S.P.A, США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B4" w:rsidRPr="003B218E" w:rsidRDefault="00D232B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2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232B4" w:rsidRPr="003B218E" w:rsidRDefault="002F2E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76440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232B4" w:rsidRPr="003B218E" w:rsidRDefault="00F44DC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152 880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232B4" w:rsidRPr="004830CE" w:rsidRDefault="00D232B4" w:rsidP="001F5017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232B4" w:rsidRPr="004830CE" w:rsidRDefault="00D232B4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>Разбавитель факторов - HemosIL Factor Diluent из комплекта анализатор автоматический коагулометрический для in vitro диагностики ACL ELITE PRO с принадлежностями, (1х100 мл), t +15 +25 C (Instrumentation Laboratory Со, США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Разбавитель плазмы.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Предназначен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для ра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з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бавления плазмы при проведении исследов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ний. Форма выпуска: жидкая, готовая к пр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менению. Метод опр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деления: нефелометрия или турбидиметрия. Поставляется в карто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ных упаковках (уп.: 1 фл. по 100 мл). Темп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ратура хранения +15 +25 C . Производитель: Instrumentation Laboratory S.P.A, США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12 фл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11067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132 804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>Роторы для анализов (1 х 20 позиций, 100 шт/уп)  из комплекта  Анализатор автоматический коагулометрический для диагностики in vitro ACL TOP, модификации: ACL TOP 350 CTS, ACL TOP 550 CTS, ACL TOP 750, ACL TOP 750 CTS, ACL TOP 750 LAS  +4 +45 С (SUNRISE TECHNOLOGIES, S.A., ИСПАНИЯ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Измерительные ячейки. Предназначены для проведения исследов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ний системы гемостаза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автоматических ко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гулометрах. Материал: оптически прозрачный пластик. Поставляется в картонных упаковках (1х20 позиций, 100шт/уп). Температура хранения +4 +45 C . Производитель: Instrumentation Laboratory S.P.A, США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33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135734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4 479 222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Референсная эмульсия R-HemosIL Reference Wash R Emulsion из комплекта </w:t>
            </w: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анализатор автоматический коагулометрический для in vitro диагностики ACL ELITE/ACL ELITE PRO с принадлежностями (1000 мл)  +15 +25 C (Instrumentation Laboratory Со, США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Оптический референс.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Предназначен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для 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пользования в качестве фона для оптических измерений (нефеломе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рия, фотометрия) и в качестве промывающей жидкости для деталей коагулометров. Форма выпуска: жидкая, гот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вая к применению. П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ставляется в картонных упаковках (уп.: 1 фл. по 1000 мл). Температура хранения +15 +25 C . Производитель: Instrumentation Laboratory S.P.A, США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60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34770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2 086 200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СҚО, Петропавл қ., Мухамедрахимов атындағы к-сі, 27 (дәріхана </w:t>
            </w: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</w:t>
            </w: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Cellclean (оч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щающий раствор Cellclean) из ко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м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плекта Автомат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ческий гематол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гический анализ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тор серии XN-L моделей XN-350, XN- 450, XN- 550 +1 +30 C (</w:t>
            </w:r>
            <w:r w:rsidRPr="00477688">
              <w:rPr>
                <w:rFonts w:ascii="Times New Roman" w:hAnsi="Times New Roman"/>
                <w:b/>
                <w:sz w:val="18"/>
                <w:szCs w:val="18"/>
              </w:rPr>
              <w:t>Sysmex Europe GMBH,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 ГЕРМАНИЯ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Сильнощелочной оч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ститель объем 50 мл, для удаления лизиру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ю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щих реагентов, клето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ных остатков и проте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нов крови из гидравл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ческой системы приб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ра.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Предназначен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для использования в гем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тологических анализ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торах компании Sysmex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5562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 xml:space="preserve"> 13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 w:rsidP="002F2ECD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B218E">
              <w:rPr>
                <w:rFonts w:ascii="Times New Roman" w:hAnsi="Times New Roman"/>
                <w:sz w:val="18"/>
                <w:szCs w:val="18"/>
                <w:lang w:val="en-US"/>
              </w:rPr>
              <w:t>39 885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,00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518 505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CELLPACK 20л из комплекта Авт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матический гем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тологический ан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лизатор XP-300 +5 +30 С (SYSMEX Europe GmbH , Germany, ГЕ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МАНИЯ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Разбавитель, испол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ь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зуемый для разбавления аспирированных проб для анализа с целью измерения количества эритроцитов, количес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ва лейкоцитов, конце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трации гемоглобина и количества тромбоц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тов, проводимость не более 13,40 mS/cm, pH в пределах 7,75-7,85, об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ъ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ем упаковки -20л.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100 кан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 w:rsidP="002F2ECD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en-US"/>
              </w:rPr>
              <w:t>41 960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,00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4 196 000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Stromatolyser-WH  3 х 500 мл  из ко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м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плекта Автомат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ческий гематол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гический анализ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тор XP 300  +2 +35 C (Sysmex Europe GMBH, ГЕРМ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НИЯ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Готовый к использов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нию реагент, для лиз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рования эритроцитов и для точного подсчета лейкоцитов, анализа распределения трехм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дального размера ле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й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коцитов (лимфоцитов, нейтрофилов и смеша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ной популяции клеток) и измерения уровня гемоглобина. Содержит соли аммония и хлорид натрия. Упаковка 3 фл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кона по 500 мл.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Предн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значен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для использов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ния в гематологических анализаторах компании Sysmex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40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 w:rsidP="002F2ECD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en-US"/>
              </w:rPr>
              <w:t>120 840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,00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4 833 600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EIGHTCHECK-3WP H 1.5 мл из комплекта Авт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матический гем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тологический ан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лизатор XP 300 +2 +8 C (Sysmex Corporation, США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Контрольная кровь (в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ы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сокий уровень) для пр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верки прецизионности и точности гематологич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ских  анализаторов по 16 диагностическим и 6 сервисным параметрам.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24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 w:rsidP="002F2ECD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en-US"/>
              </w:rPr>
              <w:t>12 350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,00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296 400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14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 xml:space="preserve">EIGHTCHECK-3WP </w:t>
            </w:r>
            <w:r w:rsidRPr="003B218E">
              <w:rPr>
                <w:rFonts w:ascii="Times New Roman" w:hAnsi="Times New Roman"/>
                <w:sz w:val="18"/>
                <w:szCs w:val="18"/>
                <w:lang w:val="en-US"/>
              </w:rPr>
              <w:t>L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 1.5 мл из комплекта Авт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матический гем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тологический ан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лизатор XP 300 +2 +8 C (Sysmex Corporation, США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Контрольная кровь (низкий уровень) для проверки прецизионн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сти и точности гемат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логических  анализат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ров по 16 диагностич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ским и 6 сервисным параметрам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24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 w:rsidP="002F2ECD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 xml:space="preserve">12 350,00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296 400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>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 xml:space="preserve">EIGHTCHECK-3WP </w:t>
            </w:r>
            <w:r w:rsidRPr="003B218E">
              <w:rPr>
                <w:rFonts w:ascii="Times New Roman" w:hAnsi="Times New Roman"/>
                <w:sz w:val="18"/>
                <w:szCs w:val="18"/>
                <w:lang w:val="en-US"/>
              </w:rPr>
              <w:t>N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 1.5 мл из комплекта Авт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матический гем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тологический ан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лизатор XP 300 +2 +8 C (Sysmex Corporation, США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Контрольная кровь (норма)  для проверки прецизионности и то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ности гематологических  анализаторов по 16 д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агностическим и 6 се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висным параметрам.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24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 w:rsidP="002F2ECD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 xml:space="preserve">12 350,00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296 400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>16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 xml:space="preserve">Альфа – амилаза 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CCFS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 xml:space="preserve"> (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Alpha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AmylaseCCFS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 xml:space="preserve">) для автоматического биохимического анализатора </w:t>
            </w:r>
            <w:r w:rsidRPr="00477688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 xml:space="preserve">Respons </w:t>
            </w:r>
            <w:r w:rsidRPr="00477688">
              <w:rPr>
                <w:rFonts w:ascii="Times New Roman" w:hAnsi="Times New Roman"/>
                <w:b/>
                <w:bCs/>
                <w:sz w:val="18"/>
                <w:szCs w:val="18"/>
                <w:lang w:val="kk-KZ"/>
              </w:rPr>
              <w:t>910</w:t>
            </w:r>
            <w:r w:rsidRPr="00477688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.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   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bCs/>
                <w:sz w:val="18"/>
                <w:szCs w:val="18"/>
                <w:lang w:val="kk-KZ"/>
              </w:rPr>
              <w:t>Описание изделия:</w:t>
            </w: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Биохимический ферментный набор реагентов для фотометрического количественного определения 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Альфа – амилаза CC FS</w:t>
            </w: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на автоматических биохимических анализаторах серии Respons </w:t>
            </w:r>
            <w:r w:rsidRPr="003B218E">
              <w:rPr>
                <w:rFonts w:ascii="Times New Roman" w:hAnsi="Times New Roman"/>
                <w:bCs/>
                <w:sz w:val="18"/>
                <w:szCs w:val="18"/>
                <w:lang w:val="kk-KZ"/>
              </w:rPr>
              <w:t>910</w:t>
            </w: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>.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   Каждая упаковка содержит Лист значений со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штрих-кодом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; штрих-код 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держит информацию о: номере лота, номере кода набора, номере кода реагента и сроке годности.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Штрих-коды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считываются анализат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ром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Содержание набора: 4х120 тестов (480 тестов/набор) 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Компоненты и конце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трации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 xml:space="preserve">R1: буфер Good'spH 7,15 0,1 моль /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л</w:t>
            </w:r>
            <w:proofErr w:type="gramEnd"/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NaCl 62,5 ммоль / л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MgCl2 12,5 ммоль / л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α-глюкозидаза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sym w:font="Symbol" w:char="F0B3"/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 2 кЕ / л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R2: 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буфер</w:t>
            </w:r>
            <w:r w:rsidRPr="003B21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Good, pH 7,15 0,1 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моль</w:t>
            </w:r>
            <w:r w:rsidRPr="003B218E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/ 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л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EPS-G7 8,5 ммоль / л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Диапазон измерения до 2000 U / L α-амилазы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Предел обнаружения 3 U / L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За счет очищающей системы в </w:t>
            </w:r>
            <w:r w:rsidRPr="003B218E">
              <w:rPr>
                <w:rFonts w:ascii="Times New Roman" w:hAnsi="Times New Roman"/>
                <w:sz w:val="18"/>
                <w:szCs w:val="18"/>
                <w:lang w:val="en-US"/>
              </w:rPr>
              <w:t>R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1 меньше интерференции со ст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роны билирубина, 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корбатов, липидов/ триглицеридов и гем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глобина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bCs/>
                <w:sz w:val="18"/>
                <w:szCs w:val="18"/>
                <w:lang w:val="kk-KZ"/>
              </w:rPr>
              <w:t>5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bCs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bCs/>
                <w:sz w:val="18"/>
                <w:szCs w:val="18"/>
                <w:lang w:val="kk-KZ"/>
              </w:rPr>
              <w:t>93 900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469 500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  <w:p w:rsidR="004830CE" w:rsidRPr="003B218E" w:rsidRDefault="004830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>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rPr>
                <w:rFonts w:ascii="Times New Roman" w:hAnsi="Times New Roman"/>
                <w:bCs/>
                <w:color w:val="000000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Аланинам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нотрансфераза (АЛАТ) (ALAT (GPT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FS (IFCC mod.))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>для автом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>тического биох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>мического анал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 xml:space="preserve">затора </w:t>
            </w: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Respons </w:t>
            </w:r>
            <w:r w:rsidRPr="003B218E">
              <w:rPr>
                <w:rFonts w:ascii="Times New Roman" w:hAnsi="Times New Roman"/>
                <w:bCs/>
                <w:sz w:val="18"/>
                <w:szCs w:val="18"/>
                <w:lang w:val="kk-KZ"/>
              </w:rPr>
              <w:t>910</w:t>
            </w: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>.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   </w:t>
            </w:r>
          </w:p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  <w:lang w:val="kk-KZ"/>
              </w:rPr>
            </w:pPr>
          </w:p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  <w:lang w:val="kk-KZ"/>
              </w:rPr>
            </w:pPr>
          </w:p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  <w:lang w:val="kk-KZ"/>
              </w:rPr>
            </w:pPr>
          </w:p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  <w:lang w:val="kk-KZ"/>
              </w:rPr>
            </w:pPr>
          </w:p>
          <w:p w:rsidR="004830CE" w:rsidRPr="003B218E" w:rsidRDefault="004830CE" w:rsidP="001F5017">
            <w:pPr>
              <w:rPr>
                <w:rFonts w:ascii="Times New Roman" w:hAnsi="Times New Roman"/>
                <w:bCs/>
                <w:color w:val="000000"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>Описание изделия: Биохимический ферментный набор реагентов для фотометрического количественного определения Аланинаминотранфераза (АЛАТ) (</w:t>
            </w:r>
            <w:r w:rsidRPr="003B218E">
              <w:rPr>
                <w:rFonts w:ascii="Times New Roman" w:hAnsi="Times New Roman"/>
                <w:sz w:val="18"/>
                <w:szCs w:val="18"/>
                <w:lang w:val="en-US"/>
              </w:rPr>
              <w:t>GPT</w:t>
            </w: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>)</w:t>
            </w:r>
            <w:r w:rsidRPr="003B218E">
              <w:rPr>
                <w:rFonts w:ascii="Times New Roman" w:hAnsi="Times New Roman"/>
                <w:sz w:val="18"/>
                <w:szCs w:val="18"/>
                <w:lang w:val="en-US"/>
              </w:rPr>
              <w:t>FS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3B218E">
              <w:rPr>
                <w:rFonts w:ascii="Times New Roman" w:hAnsi="Times New Roman"/>
                <w:sz w:val="18"/>
                <w:szCs w:val="18"/>
                <w:lang w:val="en-US"/>
              </w:rPr>
              <w:t>IFCCmod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.))</w:t>
            </w: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на автоматических анализаторах серии Respons </w:t>
            </w:r>
            <w:r w:rsidRPr="003B218E">
              <w:rPr>
                <w:rFonts w:ascii="Times New Roman" w:hAnsi="Times New Roman"/>
                <w:bCs/>
                <w:sz w:val="18"/>
                <w:szCs w:val="18"/>
                <w:lang w:val="kk-KZ"/>
              </w:rPr>
              <w:t xml:space="preserve">910. 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Каждая упаковка содержит Лист значений со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штрих-кодом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; штрих-код 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держит информацию о: номере лота, номере кода набора, номере кода реагента и сроке годности.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Штрих-коды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считываются анализат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ром.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L-аланин + 2-оксоглутарат ALAT L-глутамат + пируват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Пируват + НАДН + Н + ЛДГ D-Лактат + НАД +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Добавление пиридо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к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саль-5-фосфата (P-5-P),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рекомендованного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IFCC,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стабилизирует акти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в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ность трансаминаз и избегает ложно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низких</w:t>
            </w:r>
            <w:proofErr w:type="gramEnd"/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Значения в образцах, содержащих недост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точно эндогенного П-5-Ф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br/>
              <w:t>Компоненты и конце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трации R1: TRIS pH 7,15 140 ммоль / л L-аланин 700 ммоль / л ЛДГ (ла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к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татдегидрогеназа) </w:t>
            </w:r>
            <w:r w:rsidRPr="003B218E">
              <w:rPr>
                <w:rFonts w:ascii="Times New Roman" w:hAnsi="Times New Roman"/>
                <w:sz w:val="18"/>
                <w:szCs w:val="18"/>
              </w:rPr>
              <w:sym w:font="Symbol" w:char="F0B3"/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 2300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/ л R2: 2-оксоглутарат 85 ммоль / л НАДН 1 ммоль / л Пиридоксаль-5-фосфат ФС Буфер Good'spH 9,6 100 ммоль / л Пиридо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к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саль-5-фосфат 13 ммоль / л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Диапазон измерения до 600 U / L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Предел обнаружения 3 U / L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>Содержание набора: 4х2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0</w:t>
            </w: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>0 тестов (80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0</w:t>
            </w: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тестов/набор)               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  <w:highlight w:val="yellow"/>
                <w:lang w:val="kk-K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>1 наб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>29 300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29 300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>18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Билирубин общий (</w:t>
            </w:r>
            <w:r w:rsidRPr="003B218E">
              <w:rPr>
                <w:rFonts w:ascii="Times New Roman" w:hAnsi="Times New Roman"/>
                <w:sz w:val="18"/>
                <w:szCs w:val="18"/>
                <w:lang w:val="en-US"/>
              </w:rPr>
              <w:t>BilirubinAutoT</w:t>
            </w:r>
            <w:r w:rsidRPr="003B218E">
              <w:rPr>
                <w:rFonts w:ascii="Times New Roman" w:hAnsi="Times New Roman"/>
                <w:sz w:val="18"/>
                <w:szCs w:val="18"/>
                <w:lang w:val="en-US"/>
              </w:rPr>
              <w:t>o</w:t>
            </w:r>
            <w:r w:rsidRPr="003B218E">
              <w:rPr>
                <w:rFonts w:ascii="Times New Roman" w:hAnsi="Times New Roman"/>
                <w:sz w:val="18"/>
                <w:szCs w:val="18"/>
                <w:lang w:val="en-US"/>
              </w:rPr>
              <w:t>talFS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>для автом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>тического биох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>мического анал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 xml:space="preserve">затора </w:t>
            </w: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Respons </w:t>
            </w:r>
            <w:r w:rsidRPr="003B218E">
              <w:rPr>
                <w:rFonts w:ascii="Times New Roman" w:hAnsi="Times New Roman"/>
                <w:bCs/>
                <w:sz w:val="18"/>
                <w:szCs w:val="18"/>
                <w:lang w:val="kk-KZ"/>
              </w:rPr>
              <w:t>910</w:t>
            </w:r>
          </w:p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Описание изделия: Би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химический субстра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ный набор реагентов для фотометрического количественного Бил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рубина общего (BIL AutoTotal FS) определ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ния на автоматических анализаторах серии </w:t>
            </w:r>
            <w:r w:rsidRPr="003B218E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Respons</w:t>
            </w:r>
            <w:r w:rsidRPr="003B218E">
              <w:rPr>
                <w:rFonts w:ascii="Times New Roman" w:hAnsi="Times New Roman"/>
                <w:bCs/>
                <w:sz w:val="18"/>
                <w:szCs w:val="18"/>
                <w:lang w:val="kk-KZ"/>
              </w:rPr>
              <w:t xml:space="preserve">910. 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Каждая упаковка содержит Лист значений со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штрих-кодом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; штрих-код 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держит информацию о: номере лота, номере кода набора, номере кода реагента и сроке годности.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Штрих-коды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считываются анализат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ром.</w:t>
            </w:r>
            <w:r w:rsidRPr="003B218E">
              <w:rPr>
                <w:rFonts w:ascii="Times New Roman" w:hAnsi="Times New Roman"/>
                <w:sz w:val="18"/>
                <w:szCs w:val="18"/>
              </w:rPr>
              <w:br/>
              <w:t>Принцип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Прямой билирубин в присутствии диазотир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ванного 2,4-дихлоранилина образует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красный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окрашенный азосоединение в к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слотном растворе. 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п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ределенная смесь мо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ю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щих средств позволяет безопасно определить общий билирубин. 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Компоненты и конце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трации 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R1: фосфатный буфер 50 ммоль / л NaCl 150 ммоль / л R2: 2,4-дихлорфенилдиазони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вая соль 5 ммоль / л HCl 130 ммоль / л                 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Содержание набора: 4*200 (800 те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тов/набор)  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Диапазон измерения билирубина до 30 мг / дл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Предел обнаружения 0,11 мг / дл билирубина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Интерференция аско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баты 30мг/дл, напроксен 1ммоль/л, гемоглобин 200мг/дл, липиды 1000мг/дл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2F2EC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218E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2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 w:rsidP="002F2ECD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3B218E">
              <w:rPr>
                <w:rFonts w:ascii="Times New Roman" w:hAnsi="Times New Roman"/>
                <w:bCs/>
                <w:sz w:val="18"/>
                <w:szCs w:val="18"/>
              </w:rPr>
              <w:t>1 500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3 000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19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Глюкоза ГО (</w:t>
            </w:r>
            <w:r w:rsidRPr="003B218E">
              <w:rPr>
                <w:rFonts w:ascii="Times New Roman" w:hAnsi="Times New Roman"/>
                <w:sz w:val="18"/>
                <w:szCs w:val="18"/>
                <w:lang w:val="en-US"/>
              </w:rPr>
              <w:t>Gl</w:t>
            </w:r>
            <w:r w:rsidRPr="003B218E">
              <w:rPr>
                <w:rFonts w:ascii="Times New Roman" w:hAnsi="Times New Roman"/>
                <w:sz w:val="18"/>
                <w:szCs w:val="18"/>
                <w:lang w:val="en-US"/>
              </w:rPr>
              <w:t>u</w:t>
            </w:r>
            <w:r w:rsidRPr="003B218E">
              <w:rPr>
                <w:rFonts w:ascii="Times New Roman" w:hAnsi="Times New Roman"/>
                <w:sz w:val="18"/>
                <w:szCs w:val="18"/>
                <w:lang w:val="en-US"/>
              </w:rPr>
              <w:t>coseGODFS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 xml:space="preserve">для  автоматического биохимического анализатора </w:t>
            </w: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Respons </w:t>
            </w:r>
            <w:r w:rsidRPr="003B218E">
              <w:rPr>
                <w:rFonts w:ascii="Times New Roman" w:hAnsi="Times New Roman"/>
                <w:bCs/>
                <w:sz w:val="18"/>
                <w:szCs w:val="18"/>
                <w:lang w:val="kk-KZ"/>
              </w:rPr>
              <w:t>910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Описание изделия: Би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химический субстра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ный набор реагентов для фотометрического количественного Гл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ю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козы (</w:t>
            </w:r>
            <w:r w:rsidRPr="003B218E">
              <w:rPr>
                <w:rFonts w:ascii="Times New Roman" w:hAnsi="Times New Roman"/>
                <w:sz w:val="18"/>
                <w:szCs w:val="18"/>
                <w:lang w:val="en-US"/>
              </w:rPr>
              <w:t>Glucose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 GOD FS) определения на автом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тических анализаторах серии </w:t>
            </w:r>
            <w:r w:rsidRPr="003B218E">
              <w:rPr>
                <w:rFonts w:ascii="Times New Roman" w:hAnsi="Times New Roman"/>
                <w:bCs/>
                <w:sz w:val="18"/>
                <w:szCs w:val="18"/>
              </w:rPr>
              <w:t>Respons</w:t>
            </w:r>
            <w:r w:rsidRPr="003B218E">
              <w:rPr>
                <w:rFonts w:ascii="Times New Roman" w:hAnsi="Times New Roman"/>
                <w:bCs/>
                <w:sz w:val="18"/>
                <w:szCs w:val="18"/>
                <w:lang w:val="kk-KZ"/>
              </w:rPr>
              <w:t xml:space="preserve">910. 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Ка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ж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дая упаковка содержит Лист значений со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штрих-кодом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; штрих-код содержит информ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цию о: номере лота, номере кода набора, номере кода реагента и сроке годности.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Штрих-коды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считываются ан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лизатором.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Принцип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 xml:space="preserve"> Определение глюкозы после ферментативного окисления глюкозой оксидазы. Колориме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рическим индикатором </w:t>
            </w: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является хинонеймин, который генерируется из 4-аминоантипирина и фенола водородом пер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кись под каталитич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ским действием перо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к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сидазы (реакция Три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дера) [1]. Глюкоза + O2 GOD Глюконовая к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слота + H2O2 2 H2O2 + 4-аминоантипирин + фенол POD хинонеймин + 4 H2O 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Компоненты и конце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трации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 xml:space="preserve"> Фосфатный буфер pH 7,5 250 ммоль / л Фенол 5 ммоль / л 4-аминоантипирин 0,5 ммоль / л Глюкозоокс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даза (GOD) 10 кЕ / л Пероксидаза (POD) 1 кЕ / л                 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Содержание набора: 4*200 (800 те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тов/набор)   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Диапазонизмерения до 400 мг / дл глюкозы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Пределобнаружения 3 мг / дл глюкозы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Интерференция аско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баты 30мг/дл, гемогл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бин 200мг/дл, билир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у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бин 15мг/дл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,т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риглицериды 1500мг/дл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1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15 500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15 500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Мочевина (Urea FS) 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>для  автомат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>ческого биохим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>ческого анализ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 xml:space="preserve">тора </w:t>
            </w: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Respons </w:t>
            </w:r>
            <w:r w:rsidRPr="003B218E">
              <w:rPr>
                <w:rFonts w:ascii="Times New Roman" w:hAnsi="Times New Roman"/>
                <w:bCs/>
                <w:sz w:val="18"/>
                <w:szCs w:val="18"/>
                <w:lang w:val="kk-KZ"/>
              </w:rPr>
              <w:t>910</w:t>
            </w:r>
          </w:p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Описание изделия: Би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химический субстра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ный набор реагентов для фотометрического количественного Моч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вина (UREA FS) опр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деления на автоматич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ских анализаторах серии Respons</w:t>
            </w:r>
            <w:r w:rsidRPr="003B218E">
              <w:rPr>
                <w:rFonts w:ascii="Times New Roman" w:hAnsi="Times New Roman"/>
                <w:bCs/>
                <w:sz w:val="18"/>
                <w:szCs w:val="18"/>
                <w:lang w:val="kk-KZ"/>
              </w:rPr>
              <w:t xml:space="preserve">910. 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Каждая упаковка содержит Лист значений со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штрих-кодом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; штрих-код 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держит информацию о: номере лота, номере кода набора, номере кода реагента и сроке годности.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Штрих-коды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считываются анализат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ром.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Принцип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Мочевина + 2 H2O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Уреазы=2 NH4+ + 2 HCO3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-2-оксоглутарат + NH4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+ + NADH GLDH= L-глутамат + NAD + + H2O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GLDH: глутаматдеги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д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рогеназа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Компоненты и конце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трации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R1: TRIS pH 7,8 150 ммоль / л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2-оксоглутарат 9 ммоль / л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АДФ 0,75 ммоль / л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Уреаза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sym w:font="Symbol" w:char="F0B3"/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 7 кЕ / л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GLDH (глутаматдеги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д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рогеназа, бычий) k 1 кЕ / л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R2: НАДН 1,3 ммоль / л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Диапазон измерения до 300 мг / дл мочевины в сыворотке и до 7300 мг / дл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Предел обнаружения 3 мг / дл мочевины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Интерференция аско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баты 30мг/дл, гемогл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бин 500мг/дл, билир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у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бин 65мг/дл, триглиц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риды 1000мг/дл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Содержание набора: 4*200 (800 те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тов/набор)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B218E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1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B218E">
              <w:rPr>
                <w:rFonts w:ascii="Times New Roman" w:hAnsi="Times New Roman"/>
                <w:bCs/>
                <w:sz w:val="18"/>
                <w:szCs w:val="18"/>
              </w:rPr>
              <w:t>29 300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29 300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21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Общий белок (TP FS) 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>для  автомат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>ческого биохим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>ческого анализ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 xml:space="preserve">тора </w:t>
            </w: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Respons </w:t>
            </w:r>
            <w:r w:rsidRPr="003B218E">
              <w:rPr>
                <w:rFonts w:ascii="Times New Roman" w:hAnsi="Times New Roman"/>
                <w:bCs/>
                <w:sz w:val="18"/>
                <w:szCs w:val="18"/>
                <w:lang w:val="kk-KZ"/>
              </w:rPr>
              <w:t>910</w:t>
            </w:r>
          </w:p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Описание изделия: Би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химический субстра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ный набор реагентов для фотометрического количественного Общий белок (TP FS) определ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ния на автоматических анализаторах серии </w:t>
            </w:r>
            <w:r w:rsidRPr="003B218E">
              <w:rPr>
                <w:rFonts w:ascii="Times New Roman" w:hAnsi="Times New Roman"/>
                <w:bCs/>
                <w:sz w:val="18"/>
                <w:szCs w:val="18"/>
              </w:rPr>
              <w:t>Respons</w:t>
            </w:r>
            <w:r w:rsidRPr="003B218E">
              <w:rPr>
                <w:rFonts w:ascii="Times New Roman" w:hAnsi="Times New Roman"/>
                <w:bCs/>
                <w:sz w:val="18"/>
                <w:szCs w:val="18"/>
                <w:lang w:val="kk-KZ"/>
              </w:rPr>
              <w:t xml:space="preserve">910. 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Каждая упаковка содержит Лист значений со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штрих-кодом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; штрих-код 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держит информацию о: номере лота, номере кода набора, номере кода реагента и сроке годности.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Штрих-коды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считываются анализат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ром.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Принцип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 xml:space="preserve"> Вместе с ионами меди белки образуют ко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м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плекс фиолетово-синего цвета в щелочной ра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твор. Поглощение цвета прямо пропорционально концентрация белка. Компоненты и конце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трации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 xml:space="preserve">R1: гидроксид натрия 100 ммоль / л Калий натрия тартрат 17 ммоль / л R2: гидроксид натрия 500 ммоль / л Калий натрия тартрат 80 ммоль / л Калий йодистый 75 ммоль / л Сульфат меди 30 ммоль / л  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Диапазон измерения белка до 14,0 г / дл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Предел обнаружения белка 0,06 г / дл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Интерференция аско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баты 30мг/дл, гемогл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бин 550мг/дл, декстран 2000мг/дл,  билирубин 60мг/дл, триглицериды 1000мг/дл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Содержание набора: 4*200 (800 те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тов/набор)    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1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20 700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20 700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22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Креатинин FS (Creatinine FS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 xml:space="preserve"> для автоматического биохимического анализатора </w:t>
            </w: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Respons </w:t>
            </w:r>
            <w:r w:rsidRPr="003B218E">
              <w:rPr>
                <w:rFonts w:ascii="Times New Roman" w:hAnsi="Times New Roman"/>
                <w:bCs/>
                <w:sz w:val="18"/>
                <w:szCs w:val="18"/>
                <w:lang w:val="kk-KZ"/>
              </w:rPr>
              <w:t>910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Описание изделия: Би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химический субстра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ный набор реагентов для фотометрического количественного Кре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тинин FS (Creatinine FS); определения на автоматических анал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заторах серии </w:t>
            </w:r>
            <w:r w:rsidRPr="003B218E">
              <w:rPr>
                <w:rFonts w:ascii="Times New Roman" w:hAnsi="Times New Roman"/>
                <w:bCs/>
                <w:sz w:val="18"/>
                <w:szCs w:val="18"/>
              </w:rPr>
              <w:t>Respons</w:t>
            </w:r>
            <w:r w:rsidRPr="003B218E">
              <w:rPr>
                <w:rFonts w:ascii="Times New Roman" w:hAnsi="Times New Roman"/>
                <w:bCs/>
                <w:sz w:val="18"/>
                <w:szCs w:val="18"/>
                <w:lang w:val="kk-KZ"/>
              </w:rPr>
              <w:t xml:space="preserve">910. 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Каждая упаковка содержит Лист значений со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штрих-кодом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; штрих-код 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держит информацию о: номере лота, номере кода набора, номере кода реагента и сроке годности. Штрих-коды считываются анализат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ром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ринцип 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Креатинин образует окрашенный оранжево-красный комплекс в щелочном пикрате 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шение. Разница в опт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ческой плотности в фиксированные моме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ты времени во время преобразования пр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порционально конце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трации креатинина в пробе. 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Креатинин + пикрин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вая кислота Креатинин пикратный комплекс 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Компоненты и конце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трации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 xml:space="preserve"> R1: гидроксид натрия 0,2 моль /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л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R2: пикр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новая кислота 20 ммоль / л                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Диапазон измерения до 15 мг / дл креатинина в сыворотке и от 11 до 450 мг / дл в моче 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Предел обнаружения 0,1 мг / дл креатинина     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Содержание набора: 4*200 (800 те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тов/набор)     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3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17 200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51 600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>23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TruLab N (Assayed) Ко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трольная челов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ческая сыворотка, норма 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>для автом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>тического биох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>мического анал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 xml:space="preserve">затора </w:t>
            </w: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Respons </w:t>
            </w:r>
            <w:r w:rsidRPr="003B218E">
              <w:rPr>
                <w:rFonts w:ascii="Times New Roman" w:hAnsi="Times New Roman"/>
                <w:bCs/>
                <w:sz w:val="18"/>
                <w:szCs w:val="18"/>
                <w:lang w:val="kk-KZ"/>
              </w:rPr>
              <w:t>910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Описание изделия: Би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химический набор ко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трольной сыворотки для фотометрического к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личественного TruLab N (Assayed) Контрольная человеческая сыворотка, норма (в фасовках: 6 фл по 5 мл, 20 фл по 5 мл) определения на автом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тических анализаторах серии </w:t>
            </w:r>
            <w:r w:rsidRPr="003B218E">
              <w:rPr>
                <w:rFonts w:ascii="Times New Roman" w:hAnsi="Times New Roman"/>
                <w:bCs/>
                <w:sz w:val="18"/>
                <w:szCs w:val="18"/>
              </w:rPr>
              <w:t>Respons 910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TruLab N - лиофилиз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рованный контроль на основе крови человека </w:t>
            </w: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материал (сыворотка) и содержит лекарства, органические и неорг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нические химические и биологические матери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лы указанного прои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хождения, концентр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ции либо в норме, либо на границе патологич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ские уровни.      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2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43 900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87 800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24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TruLab</w:t>
            </w:r>
            <w:r w:rsidRPr="003B218E">
              <w:rPr>
                <w:rFonts w:ascii="Times New Roman" w:hAnsi="Times New Roman"/>
                <w:sz w:val="18"/>
                <w:szCs w:val="18"/>
                <w:lang w:val="en-US"/>
              </w:rPr>
              <w:t>P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 (Assayed) Контрольная чел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веческая сыворо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ка, патология 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 xml:space="preserve">для автоматического биохимического анализатора </w:t>
            </w: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Respons </w:t>
            </w:r>
            <w:r w:rsidRPr="003B218E">
              <w:rPr>
                <w:rFonts w:ascii="Times New Roman" w:hAnsi="Times New Roman"/>
                <w:bCs/>
                <w:sz w:val="18"/>
                <w:szCs w:val="18"/>
                <w:lang w:val="kk-KZ"/>
              </w:rPr>
              <w:t>910</w:t>
            </w:r>
          </w:p>
          <w:p w:rsidR="004830CE" w:rsidRPr="003B218E" w:rsidRDefault="004830CE" w:rsidP="001F5017">
            <w:pPr>
              <w:ind w:firstLine="708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Описание изделия: Би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химический набор ко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трольной сыворотки для фотометрического к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личественного TruLab</w:t>
            </w:r>
            <w:r w:rsidRPr="003B218E">
              <w:rPr>
                <w:rFonts w:ascii="Times New Roman" w:hAnsi="Times New Roman"/>
                <w:sz w:val="18"/>
                <w:szCs w:val="18"/>
                <w:lang w:val="en-US"/>
              </w:rPr>
              <w:t>P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 (Assayed) Контрольная человеческая сыворотка, норма (в фасовках: 6 фл по 5 мл, 20 фл по 5 мл) определения на автом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тических анализаторах серии </w:t>
            </w:r>
            <w:r w:rsidRPr="003B218E">
              <w:rPr>
                <w:rFonts w:ascii="Times New Roman" w:hAnsi="Times New Roman"/>
                <w:bCs/>
                <w:sz w:val="18"/>
                <w:szCs w:val="18"/>
              </w:rPr>
              <w:t>Respons 910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TruLab P - лиофилиз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рованный контроль на основе крови человека материал (сыворотка) и содержит лекарства, органические и неорг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нические химические и биологические матери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лы указанного прои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хождения, концентр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ции, либо на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патолог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ческом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или на границ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патологические уровни.       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2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47 200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94 400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>25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TruCal U Мульт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калибратор) </w:t>
            </w:r>
            <w:r w:rsidRPr="003B218E">
              <w:rPr>
                <w:rFonts w:ascii="Times New Roman" w:eastAsia="Times New Roman" w:hAnsi="Times New Roman"/>
                <w:sz w:val="18"/>
                <w:szCs w:val="18"/>
              </w:rPr>
              <w:t xml:space="preserve">для автоматического биохимического анализатора </w:t>
            </w: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Respons </w:t>
            </w:r>
            <w:r w:rsidRPr="003B218E">
              <w:rPr>
                <w:rFonts w:ascii="Times New Roman" w:hAnsi="Times New Roman"/>
                <w:bCs/>
                <w:sz w:val="18"/>
                <w:szCs w:val="18"/>
                <w:lang w:val="kk-KZ"/>
              </w:rPr>
              <w:t>910</w:t>
            </w:r>
            <w:proofErr w:type="gramEnd"/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Описание изделия: Би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химический набор к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либровочной сыворотки для фотометрического количественного TruCal U Мультикалибратор (в фасовках: 6х3 мл; 20х3 мл) определения на 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в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томатических анализ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торах серии </w:t>
            </w:r>
            <w:r w:rsidRPr="003B218E">
              <w:rPr>
                <w:rFonts w:ascii="Times New Roman" w:hAnsi="Times New Roman"/>
                <w:bCs/>
                <w:sz w:val="18"/>
                <w:szCs w:val="18"/>
              </w:rPr>
              <w:t>Respons 910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TruCal U - лиофилиз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рованный калибратор на основе крови человека материал (сыворотка) и содержит химические добавки и биологич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ский материал указа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ного происхождения.</w:t>
            </w:r>
          </w:p>
          <w:p w:rsidR="004830CE" w:rsidRPr="003B218E" w:rsidRDefault="004830CE" w:rsidP="001F5017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2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36 900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73 800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>26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bCs w:val="0"/>
                <w:sz w:val="18"/>
                <w:szCs w:val="18"/>
              </w:rPr>
            </w:pPr>
            <w:r w:rsidRPr="003B218E">
              <w:rPr>
                <w:b w:val="0"/>
                <w:bCs w:val="0"/>
                <w:sz w:val="18"/>
                <w:szCs w:val="18"/>
                <w:lang w:val="en-US"/>
              </w:rPr>
              <w:t>CleanerA</w:t>
            </w:r>
            <w:r w:rsidRPr="003B218E">
              <w:rPr>
                <w:b w:val="0"/>
                <w:sz w:val="18"/>
                <w:szCs w:val="18"/>
              </w:rPr>
              <w:t>для авт</w:t>
            </w:r>
            <w:r w:rsidRPr="003B218E">
              <w:rPr>
                <w:b w:val="0"/>
                <w:sz w:val="18"/>
                <w:szCs w:val="18"/>
              </w:rPr>
              <w:t>о</w:t>
            </w:r>
            <w:r w:rsidRPr="003B218E">
              <w:rPr>
                <w:b w:val="0"/>
                <w:sz w:val="18"/>
                <w:szCs w:val="18"/>
              </w:rPr>
              <w:t>матического би</w:t>
            </w:r>
            <w:r w:rsidRPr="003B218E">
              <w:rPr>
                <w:b w:val="0"/>
                <w:sz w:val="18"/>
                <w:szCs w:val="18"/>
              </w:rPr>
              <w:t>о</w:t>
            </w:r>
            <w:r w:rsidRPr="003B218E">
              <w:rPr>
                <w:b w:val="0"/>
                <w:sz w:val="18"/>
                <w:szCs w:val="18"/>
              </w:rPr>
              <w:t>химического ан</w:t>
            </w:r>
            <w:r w:rsidRPr="003B218E">
              <w:rPr>
                <w:b w:val="0"/>
                <w:sz w:val="18"/>
                <w:szCs w:val="18"/>
              </w:rPr>
              <w:t>а</w:t>
            </w:r>
            <w:r w:rsidRPr="003B218E">
              <w:rPr>
                <w:b w:val="0"/>
                <w:sz w:val="18"/>
                <w:szCs w:val="18"/>
              </w:rPr>
              <w:t xml:space="preserve">лизатора </w:t>
            </w:r>
            <w:r w:rsidRPr="003B218E">
              <w:rPr>
                <w:b w:val="0"/>
                <w:sz w:val="18"/>
                <w:szCs w:val="18"/>
                <w:lang w:val="kk-KZ"/>
              </w:rPr>
              <w:t xml:space="preserve">Respons </w:t>
            </w:r>
            <w:r w:rsidRPr="003B218E">
              <w:rPr>
                <w:b w:val="0"/>
                <w:bCs w:val="0"/>
                <w:sz w:val="18"/>
                <w:szCs w:val="18"/>
                <w:lang w:val="kk-KZ"/>
              </w:rPr>
              <w:t>910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sz w:val="18"/>
                <w:szCs w:val="18"/>
              </w:rPr>
            </w:pPr>
            <w:r w:rsidRPr="003B218E">
              <w:rPr>
                <w:b w:val="0"/>
                <w:sz w:val="18"/>
                <w:szCs w:val="18"/>
              </w:rPr>
              <w:t>Описание изделия: К</w:t>
            </w:r>
            <w:r w:rsidRPr="003B218E">
              <w:rPr>
                <w:b w:val="0"/>
                <w:sz w:val="18"/>
                <w:szCs w:val="18"/>
              </w:rPr>
              <w:t>и</w:t>
            </w:r>
            <w:r w:rsidRPr="003B218E">
              <w:rPr>
                <w:b w:val="0"/>
                <w:sz w:val="18"/>
                <w:szCs w:val="18"/>
              </w:rPr>
              <w:t>слотное моющее сре</w:t>
            </w:r>
            <w:r w:rsidRPr="003B218E">
              <w:rPr>
                <w:b w:val="0"/>
                <w:sz w:val="18"/>
                <w:szCs w:val="18"/>
              </w:rPr>
              <w:t>д</w:t>
            </w:r>
            <w:r w:rsidRPr="003B218E">
              <w:rPr>
                <w:b w:val="0"/>
                <w:sz w:val="18"/>
                <w:szCs w:val="18"/>
              </w:rPr>
              <w:t xml:space="preserve">ство </w:t>
            </w:r>
            <w:r w:rsidRPr="003B218E">
              <w:rPr>
                <w:b w:val="0"/>
                <w:bCs w:val="0"/>
                <w:sz w:val="18"/>
                <w:szCs w:val="18"/>
              </w:rPr>
              <w:t>Cleaner A</w:t>
            </w:r>
            <w:r w:rsidRPr="003B218E">
              <w:rPr>
                <w:b w:val="0"/>
                <w:sz w:val="18"/>
                <w:szCs w:val="18"/>
              </w:rPr>
              <w:t xml:space="preserve"> для а</w:t>
            </w:r>
            <w:r w:rsidRPr="003B218E">
              <w:rPr>
                <w:b w:val="0"/>
                <w:sz w:val="18"/>
                <w:szCs w:val="18"/>
              </w:rPr>
              <w:t>в</w:t>
            </w:r>
            <w:r w:rsidRPr="003B218E">
              <w:rPr>
                <w:b w:val="0"/>
                <w:sz w:val="18"/>
                <w:szCs w:val="18"/>
              </w:rPr>
              <w:t>томатических анализ</w:t>
            </w:r>
            <w:r w:rsidRPr="003B218E">
              <w:rPr>
                <w:b w:val="0"/>
                <w:sz w:val="18"/>
                <w:szCs w:val="18"/>
              </w:rPr>
              <w:t>а</w:t>
            </w:r>
            <w:r w:rsidRPr="003B218E">
              <w:rPr>
                <w:b w:val="0"/>
                <w:sz w:val="18"/>
                <w:szCs w:val="18"/>
              </w:rPr>
              <w:t>тор серии Respons 910 (в фасовках: 4x60 мл)</w:t>
            </w:r>
          </w:p>
          <w:p w:rsidR="004830CE" w:rsidRPr="003B218E" w:rsidRDefault="004830CE" w:rsidP="001F5017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pStyle w:val="1"/>
              <w:shd w:val="clear" w:color="auto" w:fill="FFFFFF"/>
              <w:spacing w:before="0" w:beforeAutospacing="0" w:after="161" w:afterAutospacing="0"/>
              <w:jc w:val="center"/>
              <w:rPr>
                <w:b w:val="0"/>
                <w:sz w:val="18"/>
                <w:szCs w:val="18"/>
              </w:rPr>
            </w:pPr>
            <w:r w:rsidRPr="003B218E">
              <w:rPr>
                <w:b w:val="0"/>
                <w:sz w:val="18"/>
                <w:szCs w:val="18"/>
              </w:rPr>
              <w:t>1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pStyle w:val="1"/>
              <w:shd w:val="clear" w:color="auto" w:fill="FFFFFF"/>
              <w:spacing w:before="0" w:beforeAutospacing="0" w:after="161" w:afterAutospacing="0"/>
              <w:jc w:val="center"/>
              <w:rPr>
                <w:b w:val="0"/>
                <w:sz w:val="18"/>
                <w:szCs w:val="18"/>
              </w:rPr>
            </w:pPr>
            <w:r w:rsidRPr="003B218E">
              <w:rPr>
                <w:b w:val="0"/>
                <w:sz w:val="18"/>
                <w:szCs w:val="18"/>
              </w:rPr>
              <w:t>9700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9700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>27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bCs w:val="0"/>
                <w:sz w:val="18"/>
                <w:szCs w:val="18"/>
              </w:rPr>
            </w:pPr>
            <w:r w:rsidRPr="003B218E">
              <w:rPr>
                <w:b w:val="0"/>
                <w:bCs w:val="0"/>
                <w:sz w:val="18"/>
                <w:szCs w:val="18"/>
                <w:lang w:val="en-US"/>
              </w:rPr>
              <w:t>CleanerB</w:t>
            </w:r>
            <w:r w:rsidRPr="003B218E">
              <w:rPr>
                <w:b w:val="0"/>
                <w:sz w:val="18"/>
                <w:szCs w:val="18"/>
              </w:rPr>
              <w:t>для авт</w:t>
            </w:r>
            <w:r w:rsidRPr="003B218E">
              <w:rPr>
                <w:b w:val="0"/>
                <w:sz w:val="18"/>
                <w:szCs w:val="18"/>
              </w:rPr>
              <w:t>о</w:t>
            </w:r>
            <w:r w:rsidRPr="003B218E">
              <w:rPr>
                <w:b w:val="0"/>
                <w:sz w:val="18"/>
                <w:szCs w:val="18"/>
              </w:rPr>
              <w:t>матического би</w:t>
            </w:r>
            <w:r w:rsidRPr="003B218E">
              <w:rPr>
                <w:b w:val="0"/>
                <w:sz w:val="18"/>
                <w:szCs w:val="18"/>
              </w:rPr>
              <w:t>о</w:t>
            </w:r>
            <w:r w:rsidRPr="003B218E">
              <w:rPr>
                <w:b w:val="0"/>
                <w:sz w:val="18"/>
                <w:szCs w:val="18"/>
              </w:rPr>
              <w:lastRenderedPageBreak/>
              <w:t>химического ан</w:t>
            </w:r>
            <w:r w:rsidRPr="003B218E">
              <w:rPr>
                <w:b w:val="0"/>
                <w:sz w:val="18"/>
                <w:szCs w:val="18"/>
              </w:rPr>
              <w:t>а</w:t>
            </w:r>
            <w:r w:rsidRPr="003B218E">
              <w:rPr>
                <w:b w:val="0"/>
                <w:sz w:val="18"/>
                <w:szCs w:val="18"/>
              </w:rPr>
              <w:t xml:space="preserve">лизатора </w:t>
            </w:r>
            <w:r w:rsidRPr="003B218E">
              <w:rPr>
                <w:b w:val="0"/>
                <w:sz w:val="18"/>
                <w:szCs w:val="18"/>
                <w:lang w:val="kk-KZ"/>
              </w:rPr>
              <w:t xml:space="preserve">Respons </w:t>
            </w:r>
            <w:r w:rsidRPr="003B218E">
              <w:rPr>
                <w:b w:val="0"/>
                <w:bCs w:val="0"/>
                <w:sz w:val="18"/>
                <w:szCs w:val="18"/>
                <w:lang w:val="kk-KZ"/>
              </w:rPr>
              <w:t>910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sz w:val="18"/>
                <w:szCs w:val="18"/>
              </w:rPr>
            </w:pPr>
            <w:r w:rsidRPr="003B218E">
              <w:rPr>
                <w:b w:val="0"/>
                <w:sz w:val="18"/>
                <w:szCs w:val="18"/>
              </w:rPr>
              <w:lastRenderedPageBreak/>
              <w:t>Описание изделия: К</w:t>
            </w:r>
            <w:r w:rsidRPr="003B218E">
              <w:rPr>
                <w:b w:val="0"/>
                <w:sz w:val="18"/>
                <w:szCs w:val="18"/>
              </w:rPr>
              <w:t>и</w:t>
            </w:r>
            <w:r w:rsidRPr="003B218E">
              <w:rPr>
                <w:b w:val="0"/>
                <w:sz w:val="18"/>
                <w:szCs w:val="18"/>
              </w:rPr>
              <w:t>слотное моющее сре</w:t>
            </w:r>
            <w:r w:rsidRPr="003B218E">
              <w:rPr>
                <w:b w:val="0"/>
                <w:sz w:val="18"/>
                <w:szCs w:val="18"/>
              </w:rPr>
              <w:t>д</w:t>
            </w:r>
            <w:r w:rsidRPr="003B218E">
              <w:rPr>
                <w:b w:val="0"/>
                <w:sz w:val="18"/>
                <w:szCs w:val="18"/>
              </w:rPr>
              <w:lastRenderedPageBreak/>
              <w:t xml:space="preserve">ство </w:t>
            </w:r>
            <w:r w:rsidRPr="003B218E">
              <w:rPr>
                <w:b w:val="0"/>
                <w:bCs w:val="0"/>
                <w:sz w:val="18"/>
                <w:szCs w:val="18"/>
              </w:rPr>
              <w:t>Cleaner B</w:t>
            </w:r>
            <w:r w:rsidRPr="003B218E">
              <w:rPr>
                <w:b w:val="0"/>
                <w:sz w:val="18"/>
                <w:szCs w:val="18"/>
              </w:rPr>
              <w:t xml:space="preserve"> для авт</w:t>
            </w:r>
            <w:r w:rsidRPr="003B218E">
              <w:rPr>
                <w:b w:val="0"/>
                <w:sz w:val="18"/>
                <w:szCs w:val="18"/>
              </w:rPr>
              <w:t>о</w:t>
            </w:r>
            <w:r w:rsidRPr="003B218E">
              <w:rPr>
                <w:b w:val="0"/>
                <w:sz w:val="18"/>
                <w:szCs w:val="18"/>
              </w:rPr>
              <w:t>матических анализатор серии Respons 910 (в фасовках: 4x60 мл)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pStyle w:val="1"/>
              <w:shd w:val="clear" w:color="auto" w:fill="FFFFFF"/>
              <w:spacing w:before="0" w:beforeAutospacing="0" w:after="161" w:afterAutospacing="0"/>
              <w:jc w:val="center"/>
              <w:rPr>
                <w:b w:val="0"/>
                <w:sz w:val="18"/>
                <w:szCs w:val="18"/>
              </w:rPr>
            </w:pPr>
            <w:r w:rsidRPr="003B218E">
              <w:rPr>
                <w:b w:val="0"/>
                <w:sz w:val="18"/>
                <w:szCs w:val="18"/>
              </w:rPr>
              <w:lastRenderedPageBreak/>
              <w:t>1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pStyle w:val="1"/>
              <w:shd w:val="clear" w:color="auto" w:fill="FFFFFF"/>
              <w:spacing w:before="0" w:beforeAutospacing="0" w:after="161" w:afterAutospacing="0"/>
              <w:jc w:val="center"/>
              <w:rPr>
                <w:b w:val="0"/>
                <w:sz w:val="18"/>
                <w:szCs w:val="18"/>
              </w:rPr>
            </w:pPr>
            <w:r w:rsidRPr="003B218E">
              <w:rPr>
                <w:b w:val="0"/>
                <w:sz w:val="18"/>
                <w:szCs w:val="18"/>
              </w:rPr>
              <w:t>9700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9 700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СҚО, Петропавл қ., </w:t>
            </w: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</w:t>
            </w: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28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bCs w:val="0"/>
                <w:sz w:val="18"/>
                <w:szCs w:val="18"/>
              </w:rPr>
            </w:pPr>
            <w:r w:rsidRPr="003B218E">
              <w:rPr>
                <w:b w:val="0"/>
                <w:bCs w:val="0"/>
                <w:sz w:val="18"/>
                <w:szCs w:val="18"/>
                <w:lang w:val="kk-KZ"/>
              </w:rPr>
              <w:t xml:space="preserve">Кюветы </w:t>
            </w:r>
            <w:r w:rsidRPr="003B218E">
              <w:rPr>
                <w:b w:val="0"/>
                <w:sz w:val="18"/>
                <w:szCs w:val="18"/>
              </w:rPr>
              <w:t>для  авт</w:t>
            </w:r>
            <w:r w:rsidRPr="003B218E">
              <w:rPr>
                <w:b w:val="0"/>
                <w:sz w:val="18"/>
                <w:szCs w:val="18"/>
              </w:rPr>
              <w:t>о</w:t>
            </w:r>
            <w:r w:rsidRPr="003B218E">
              <w:rPr>
                <w:b w:val="0"/>
                <w:sz w:val="18"/>
                <w:szCs w:val="18"/>
              </w:rPr>
              <w:t>матического би</w:t>
            </w:r>
            <w:r w:rsidRPr="003B218E">
              <w:rPr>
                <w:b w:val="0"/>
                <w:sz w:val="18"/>
                <w:szCs w:val="18"/>
              </w:rPr>
              <w:t>о</w:t>
            </w:r>
            <w:r w:rsidRPr="003B218E">
              <w:rPr>
                <w:b w:val="0"/>
                <w:sz w:val="18"/>
                <w:szCs w:val="18"/>
              </w:rPr>
              <w:t>химического ан</w:t>
            </w:r>
            <w:r w:rsidRPr="003B218E">
              <w:rPr>
                <w:b w:val="0"/>
                <w:sz w:val="18"/>
                <w:szCs w:val="18"/>
              </w:rPr>
              <w:t>а</w:t>
            </w:r>
            <w:r w:rsidRPr="003B218E">
              <w:rPr>
                <w:b w:val="0"/>
                <w:sz w:val="18"/>
                <w:szCs w:val="18"/>
              </w:rPr>
              <w:t xml:space="preserve">лизатора </w:t>
            </w:r>
            <w:r w:rsidRPr="003B218E">
              <w:rPr>
                <w:b w:val="0"/>
                <w:sz w:val="18"/>
                <w:szCs w:val="18"/>
                <w:lang w:val="kk-KZ"/>
              </w:rPr>
              <w:t xml:space="preserve">Respons </w:t>
            </w:r>
            <w:r w:rsidRPr="003B218E">
              <w:rPr>
                <w:b w:val="0"/>
                <w:bCs w:val="0"/>
                <w:sz w:val="18"/>
                <w:szCs w:val="18"/>
                <w:lang w:val="kk-KZ"/>
              </w:rPr>
              <w:t>910</w:t>
            </w:r>
          </w:p>
          <w:p w:rsidR="004830CE" w:rsidRPr="003B218E" w:rsidRDefault="004830CE" w:rsidP="001F5017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bCs w:val="0"/>
                <w:sz w:val="18"/>
                <w:szCs w:val="18"/>
              </w:rPr>
            </w:pP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Описание изделия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:</w:t>
            </w: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>П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розрачные, пластиковые кюветы. Используются в автоматическом биохимическом анализаторе </w:t>
            </w:r>
            <w:r w:rsidRPr="003B218E">
              <w:rPr>
                <w:rFonts w:ascii="Times New Roman" w:hAnsi="Times New Roman"/>
                <w:sz w:val="18"/>
                <w:szCs w:val="18"/>
                <w:lang w:val="en-US"/>
              </w:rPr>
              <w:t>Respons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 910. </w:t>
            </w: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Состоит из сегментов, в сегменте 15 кювет. 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>Фасовка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 xml:space="preserve">1 </w:t>
            </w: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упк-256шт сегментов 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(</w:t>
            </w: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>общее 3840 кювет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4830CE" w:rsidRPr="003B218E" w:rsidRDefault="004830CE" w:rsidP="001F501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3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219 100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657 300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Концентрирова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ный моющий ра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твор 500-мл из комплекта Анал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затор биохимич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ский-турбидиметрич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ский </w:t>
            </w:r>
            <w:r w:rsidRPr="00477688">
              <w:rPr>
                <w:rFonts w:ascii="Times New Roman" w:hAnsi="Times New Roman"/>
                <w:b/>
                <w:sz w:val="18"/>
                <w:szCs w:val="18"/>
              </w:rPr>
              <w:t>BA400   +15 +30 С (BioSystems S.A., ИСПАНИЯ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Концентрированный моющий раствор 500 мл из комплекта анализ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тор биохимический-турбидиметрический BA400, объем 500 мл,  t +15 +30 С, BioSystems S.A., ИСПАНИ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Я</w:t>
            </w:r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>(</w:t>
            </w:r>
            <w:proofErr w:type="gramEnd"/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>закрытая система)</w:t>
            </w: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3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67 393,00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202 179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Реакционный 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тор (10) из ко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м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плекта анализатор биохимический турбидиметрич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ский BA400 (BioSystems S.A., ИСПАНИЯ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Реакционный ротор (10) из комплекта анализ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тор биохимический турбидиметрический BA400, производства компании BioSystems S.A, Испания, метакр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латный  термостатиру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мый ротор, с оптич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ским качеством, 120 реакционных ячеек, длина оптического пути 6 мм, 10 штук в упако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в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ке </w:t>
            </w:r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>(закрытая система)</w:t>
            </w: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3 кор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35 692,00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107 076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БИОХИМИЧ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СКИЙ КАЛИ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Б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РАТОР (Human) из комплекта Анал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затор биохимич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ский-турбидиметрич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ский ВА400, 5х5мл, t  +2 +8 С (BioSystems S.A., ИСПАНИЯ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БИОХИМИЧЕСКИЙ КАЛИБРАТОР (Human) набор биохимических реагентов из комплекта Анализатор биохимич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ский-турбидиметрический  ВА400, производства компании BioSystems S.A (Испания), РК-МТ-7№012210,параметры: АСE, кислая фосфатаза, альбумин, щелочная фосфатаза, АЛТ, АСТ, а-амилаза, амилаза па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креатическая,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β-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гидроксибутират, 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б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щий и прямой билир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у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бин, кальций, хлориды, холестерин, HDL-</w:t>
            </w: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холестерин, LDL-холестерин, холинест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раза, СК,креатинин, глюкоза, ГГТ, железо, ЛДГ, лактат,  липаза,  магний, фосфор, калий, общий белок, натрий, триглицериды, мочев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на, мочевая кислота, UIBC, цинк,  фасовка, 5х5мл, t  +2 +8 С</w:t>
            </w:r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>(закрытая система)</w:t>
            </w: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1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40 492,00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40 492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32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АЛАНИНАМ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НОТРАНСФЕР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ЗА из комплекта Анализатор би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химический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-т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урбидиметрич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ский  ВА400 8х60мл+8х15мл  t+2 +8 С (BioSystems S.A., ИСПАНИЯ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АЛАНИНАМ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НОТРАНСФЕРАЗА набор биохимических реагентов из комплекта Анализатор биохимич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ский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-т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урбидиметрический   ВА400, производства компании BioSystems S.A (Испания), РК-МТ-7№012210, наличие баркода на каждом фл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коне, Печеночный пр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филь; 2-оксиглютарат/L-аланин, кинетика; жи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д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кий биреагент. Состав: РеагентА. Трис 150 ммоль/л, L-аланин 750 ммоль/л, лактатдегидр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геназа &gt;1350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/л,</w:t>
            </w:r>
            <w:r w:rsidRPr="003B218E">
              <w:rPr>
                <w:rFonts w:ascii="Times New Roman" w:hAnsi="Times New Roman"/>
                <w:sz w:val="18"/>
                <w:szCs w:val="18"/>
              </w:rPr>
              <w:br/>
              <w:t>pH 7.3.  Реагент В.  NADH 1.9 ммоль/л, 2-оксиглютарат 75 ммоль/л, гидроксид натрия 148 ммоль/л,</w:t>
            </w:r>
            <w:r w:rsidRPr="003B218E">
              <w:rPr>
                <w:rFonts w:ascii="Times New Roman" w:hAnsi="Times New Roman"/>
                <w:sz w:val="18"/>
                <w:szCs w:val="18"/>
              </w:rPr>
              <w:br/>
              <w:t>азид натрия 9.5 г/л. Метрологические х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рактеристики: Порог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вая чувствительность:  8.5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/л = 0.14 мккат/л. Пределы линейности: 500 Ед/л = 8.33 мккат/л. Точность: Средняя ко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центрация 40.2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/л = 0.67 мккат/л: Повто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ность (CV) - 3.9 %, Внутрилабораторный показатель (CV)- 5.0  %; Средняя концентрация: 133 Ед/л = 2.21 мккат/л. Повторность (CV) -1,2 %, Внутрилабораторный показатель (CV)- 1,4%. Количество исследов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ний - 1800. Фасовка  8х60мл+8х15мл, темп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ратура хранения +2 +8 </w:t>
            </w:r>
            <w:r w:rsidRPr="003B218E">
              <w:rPr>
                <w:rFonts w:ascii="Times New Roman" w:hAnsi="Cambria Math"/>
                <w:sz w:val="18"/>
                <w:szCs w:val="18"/>
              </w:rPr>
              <w:t>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С. Реагенты должны быть рекомендованы к использованию прои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з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водителем анализаторов ВА200/ВА400.</w:t>
            </w:r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 xml:space="preserve"> (закрытая система)</w:t>
            </w: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77 035,00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77 035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АСПАРТАТМ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НОТРАНСФЕР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ЗА из комплекта Анализатор би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химический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-т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урбидиметрич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ский ВА400  8х60мл+8х15мл   t+2 +8 С (BioSystems S.A., ИСПАНИЯ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АСПАРТАТМ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НОТРАНСФЕРАЗА набор биохимических реагентов из комплекта </w:t>
            </w: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Анализатор биохимич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ский -турбидиметрический  ВА400, производства компании BioSystems S.A (Испания), РК-МТ-7№012210, наличие баркода на каждом фл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коне, Печеночный пр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филь; 2-оксиглютарат/L-аспартат, кинетика; жидкий бире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гент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.С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остав: Реагент А.  Трис 121 ммоль/л, L-аспартат 362 ммоль/л, малатдегидрогеназа&gt;460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/л,</w:t>
            </w:r>
            <w:r w:rsidRPr="003B218E">
              <w:rPr>
                <w:rFonts w:ascii="Times New Roman" w:hAnsi="Times New Roman"/>
                <w:sz w:val="18"/>
                <w:szCs w:val="18"/>
              </w:rPr>
              <w:br/>
              <w:t>лактатдегидрогеназа &gt; 660 Ед/л pH 7.8. Реагент В.  NADH 1.9 ммоль/л, 2-оксиглютарат 75 ммоль/л, гидроксид натрия 148 ммоль/л, азид натрия 9.5</w:t>
            </w:r>
            <w:r w:rsidRPr="003B218E">
              <w:rPr>
                <w:rFonts w:ascii="Times New Roman" w:hAnsi="Times New Roman"/>
                <w:sz w:val="18"/>
                <w:szCs w:val="18"/>
              </w:rPr>
              <w:br/>
              <w:t>г/л. Метрологические характеристики: Пор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говая чувствительность:  7.15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/л = 0.119 мккат/л. Пределы 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нейности: 500 Ед/л = 8.33 мккат/л. Точность: Средняя концентрация 41.5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/л = 0.69 мккат/л. Повторность (CV) - 2.6 %, Внутрилабораторный показатель (CV)- 5.8%; Средняя концентрация: 154 Ед/л = 2.55 мккат/л. Повторность (CV) 1.0 %, Внутрилабораторный показатель (CV)- 2.7 %. Количество исследов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ний - 1800, фасовка  8х60мл+8х15мл, t+2 +8 С . Реагенты должны быть рекомендованы к использованию прои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з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водителем анализаторов ВА200/ВА400.</w:t>
            </w:r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 xml:space="preserve"> (закрытая система)</w:t>
            </w: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3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77 035,00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231 105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СҚО, Петропавл қ., Мухамедрахимов атындағы к-сі, 27 (дәріхана </w:t>
            </w: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</w:t>
            </w: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34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БИЛИРУБИН (ОБЩИЙ) из ко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м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плекта Анализатор биохимический-турбидиметрич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ский ВА400 (8x60+8x15мл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t +2 +8 C (BioSystems S.A., ИСПАНИЯ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БИЛИРУБИН (О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Б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ЩИЙ) набор биохим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ческих реагентов из комплекта Анализатор биохимический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-т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урбидиметрический  ВА400, производства компании BioSystems S.A (Испания), РК-МТ-7№012210, наличие баркода на каждом фл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коне. Печеночный пр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филь; диазосульфон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ловая кислота, конечная точка; жидкий бире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гент. Состав: Реагент А. Соляная кислота 170 ммоль/л, цетримид 40 ммоль/л, pH 0.9. Реагент В.   3.5-дихлорфенил-</w:t>
            </w: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диазоний 1.5 ммоль/л. Метрологические х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рактеристики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:П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ороговая чувствительность: 0.211 мг/дл = 3.61 мкмоль/л. Пределы линейности: 38 мг/дл = 650 мкмоль/л.  Точность: Средняя ко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центрация 2.09 мг/дл = 35.7 мкмоль/л. Повто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ность (CV) - 3.3 %, Внутрилабораторный показатель (CV)- 4.2%; Средняя концентрация: 4.89 мг/дл = 83.5 мкмоль/л. Повторность (CV) 0.9%, Внутрилаб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раторный показатель (CV)- 2.2%. Количество исследований - 1800, фасовка  8 x 60 мл + 8 x 15 мл, t+2 +8 С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Реаге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ты должны быть рек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мендованы к использ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ванию производителем анализаторов ВА200/ВА400.</w:t>
            </w:r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 xml:space="preserve"> (закрытая система)</w:t>
            </w: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1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33 009,00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33 009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35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БИЛИРУБИН (ПРЯМОЙ) из комплекта Анал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затор биохимич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ский-турбидиметрич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ский ВА400 (300 мл) +2 +8 С (BioSystems S.A., ИСПАНИЯ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БИЛИРУБИН (ПР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Я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МОЙ) набор биохим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ческих реагентов из комплекта Анализатор биохимический -турбидиметрический   ВА400, производства компании BioSystems S.A (Испания), РК-МТ-7№012210, наличие баркода на каждом фл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коне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еченочный пр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филь; диазосульфон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ловая кислота/нитрит натрия, конечная точка; жидкий биреагент. 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став: Реагент А. Фо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форная кислота 90 ммоль/л, дигидрокс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этилэтилендиаминоу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к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сусная</w:t>
            </w:r>
            <w:r w:rsidRPr="003B218E">
              <w:rPr>
                <w:rFonts w:ascii="Times New Roman" w:hAnsi="Times New Roman"/>
                <w:sz w:val="18"/>
                <w:szCs w:val="18"/>
              </w:rPr>
              <w:br/>
              <w:t>кислота (HEDTA) 4.5 ммоль/л, хлорид натрия 50 ммоль/л, pH 1.5. Ре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гент В.    3.5-дихлорфенил-диазоний 1.5 ммоль/л.</w:t>
            </w:r>
            <w:r w:rsidRPr="003B218E">
              <w:rPr>
                <w:rFonts w:ascii="Times New Roman" w:hAnsi="Times New Roman"/>
                <w:sz w:val="18"/>
                <w:szCs w:val="18"/>
              </w:rPr>
              <w:br/>
              <w:t>Метрологические х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рактеристики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:П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ороговая чувствительность: 0.09 мг/дл = 1.60 мкмоль/л. Пределы линейности: 15 мг/дл = 257 мкмоль/л. Точность: Средняя ко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центрация 0.608 мг/дл = 10.4 мкмоль/л Повто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ность (CV) - 4.3 %, Внутрилабораторный показатель (CV)- 5.3%; Средняя концентрация: 1.68 мг/дл = 28.8 мкмоль/л. Повторность </w:t>
            </w: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(CV) 2.0%, Внутрилаб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раторный показатель (CV)- 2.9%. Количество исследований -900, ф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совка  4 x 60 мл + 4 x 15 мл , t+2 +8 С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Реагенты должны быть рекоме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дованы к использов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нию производителем анализаторов ВА200/ВА400.</w:t>
            </w:r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 xml:space="preserve"> (закрытая система)</w:t>
            </w: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1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19 735,00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19 735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36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ГЛЮКОЗА из комплекта Анал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затор биохимич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ский-турбидиметрич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ский ВА400  10х60 мл t+2 +8 С (BioSystems S.A., ИСПАНИЯ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ГЛЮКОЗА набор би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химических реагентов из комплекта Анализ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тор биохимический-турбидиметрический  ВА400, производства компании BioSystems S.A (Испания), РК-МТ-7№012210, наличие баркода на каждом фл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коне. Диабетический профиль; глюкооксид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за, конечная точка; жидкий монореагент. Состав: Реагент А.Фосфат 100 ммоль/л, фенол 5 ммоль/л, гл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ю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козооксидаза &gt; 10</w:t>
            </w:r>
            <w:r w:rsidRPr="003B218E">
              <w:rPr>
                <w:rFonts w:ascii="Times New Roman" w:hAnsi="Times New Roman"/>
                <w:sz w:val="18"/>
                <w:szCs w:val="18"/>
              </w:rPr>
              <w:br/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/мл, пероксидаза &gt; 1 Ед/мл, 4-аминоантипирин 0.4 ммоль/л, рН 7.5. Метр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логические характер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стики:Предел обнар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у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жения: 2.8 мг/дл = 0.155 ммоль/л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редел лине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й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ности: 500 мг/дл = 27.5 ммоль/л. Точность: Средняя концентрация: 88 мг/дл = 4.90 ммоль/л. Повторность(CV):1,0%. Внутрилабораторный показатель (CV): 1.7%.  Средняя концентрация: 220 мг/дл = 12.2 ммоль/л  Повто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ность(CV):0,4%. Вну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рилабораторный показ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тель (CV): 1.1%. Кол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чество исследований -1800. Фасовка  10x 60мл, t+2 +8 С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Реаге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ты должны быть рек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мендованы к использ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ванию производителем анализатора.</w:t>
            </w:r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 xml:space="preserve"> (закрытая система)</w:t>
            </w: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15 793,00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15 793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КРЕАТИНИН из комплекта Анал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затор биохимич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ский-турбидиметрич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ский ВА400  (5х60мл+5х60мл) t +2 +30 С (BioSystems S.A., ИСПАНИЯ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КРЕАТИНИН набор биохимических реаге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тов из комплекта Ан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лизатор биохимический-турбидиметрический  ВА400, производства компании BioSystems S.A (Испания), РК-МТ-7№012210, наличие баркода на каждом фл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коне.  Почечный пр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филь; щелочной пикрат (метод Яффе), конечная точка; жидкий бире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гент. Состав: Реагент А. Гидроксид натрия 0.4 моль/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л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, детергент. Ре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гент B.  Пикриновая кислота 25 ммоль/л.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Метрологический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х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рактеристики: Порог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вая чувствительность: 0.04 мг/дл= 3.55 мкмоль/л. Пределы 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нейности: 20 мг/дл= 1768 мкмоль/л. То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ность: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Сыворотка Сре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д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няя концентрация: 1.06 мг/дл= 94 мкмоль/л. Повторность (CV): 3.2 %. Внутрилабораторный показатель (CV): 4.8 %. Средняя концентрация: 3.16 мг/дл= 280 мкмоль/л. Повторность (CV): 1.2 %. Внутрил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бораторный показатель (CV): 2.2 %. Моча Средняя концентрация: 142 мг/дл= 12525 мкмоль/л. Повторность (CV): 0.8 %. Внутрил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бораторный показатель (CV): 1.1 %. Средняя концентрация: 284 мг/дл= 25050 мкмоль/л. Повторность (CV): 0.6 %. Внутрилабораторный показатель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CV): 1.2 %. Количество исследов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ний-1800.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Фасовка 5х60мл+5х60мл, t+2 +30 С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Реагенты должны быть рекомендованы к использованию прои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з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водителем анализатора.</w:t>
            </w:r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 xml:space="preserve"> (закрытая система)</w:t>
            </w: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3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38 977,00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116 931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хамедРахимова  27 (склад 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38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МОЧЕВИНА  из комплекта Анал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затор биохимич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ский-турбидиметрич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ский  ВА400  (8х60,8х15мл) +2 +8 С (BioSystems S.A., ИСПАНИЯ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МОЧЕВИНА набор биохимических реаге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тов из комплекта Ан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лизатор биохимический-турбидиметрический   ВА400, производства компании BioSystems S.A (Испания), РК-МТ-7№012210, наличие баркода на каждом фл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коне. Почечный пр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филь; уре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за/глутаматдегидрогеназа, фиксированное время; жидкий биреагент. 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став: Реагент А. Трис 100 ммоль/л, 2-оксоглютарат 5.6 ммоль/л, уреаза &gt; 140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/мл,</w:t>
            </w:r>
            <w:r w:rsidRPr="003B218E">
              <w:rPr>
                <w:rFonts w:ascii="Times New Roman" w:hAnsi="Times New Roman"/>
                <w:sz w:val="18"/>
                <w:szCs w:val="18"/>
              </w:rPr>
              <w:br/>
              <w:t>глютаматдегидрогеназа &gt; 140 Ед/мл, этиленгл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коль 220 г/л, азид 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трия 0.95 г/л,</w:t>
            </w:r>
            <w:r w:rsidRPr="003B218E">
              <w:rPr>
                <w:rFonts w:ascii="Times New Roman" w:hAnsi="Times New Roman"/>
                <w:sz w:val="18"/>
                <w:szCs w:val="18"/>
              </w:rPr>
              <w:br/>
              <w:t>рН 8.0. Реагент B. NADH 1.5 ммоль/л, азид натрия 9.5 г/л.   Метр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логический характер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стики: Пороговая чувс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вительность: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: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 3.69 мг/дл = 1.72 мг/дл BUN = 0.614 ммоль/л.  Пр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делы линейности: 300 мг/дл = 140 мг/дл BUN = 50 ммоль/л. Точность: Сыворотка Средняя концентрация:26.8 мг/дл = 4.47 ммоль/л. Повто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ность (CV): 3.5 %. Внутрилабораторный показатель (CV): 5.0 %. Средняя концентрация: 137 мг/дл = 22.9 ммоль/л.  Повторность (CV): 1.1 % Внутрил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бораторный показатель (CV): 1.7 %. Моча Средняя концентр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ция:1291 мг/дл = 215 ммоль/л. Повторность (CV): 3.1 %  Внутрил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бораторный показатель (CV): 4.3 %. Средняя концентрация:1771 мг/дл = 295 ммоль/л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Повторность (CV): 2.9 % Внутрилабораторный показатель (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CV): 3.1 %. Количество исследов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ний-1800.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Фасовка 8х60+8х15мл, t+2 +8 С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Реагенты должны быть рекомендованы к 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пользованию произв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дителем анализатора.</w:t>
            </w:r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 xml:space="preserve"> (закрытая система)</w:t>
            </w: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2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74 833,00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149 666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39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ОБЩИЙ БЕЛОК из комплекта Ан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лизатор биохим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ческий-турбидиметрич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ский ВА400, 2x60+2x20мл +2 +30 С (BioSystems S.A., ИСПАНИЯ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ОБЩИЙ БЕЛОК набор биохимических реаге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тов из комплекта Ан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лизатор биохимический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-т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урбидиметрический   ВА400, производства компании BioSystems S.A (Испания), РК-МТ-7№012210, наличие баркода на каждом фл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коне. Общий скрини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говый профиль; биур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товый реактив, конечная точка; жидкий бире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гент. Состав: Реагент А.  Гидроксид натрия 0,4 моль/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л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, тартрат натрия 90 ммоль/л. Реагент В. Гидроксид натрия 0,4 моль/л, тартрат натрия 60 ммоль/л, ацетат меди (II)</w:t>
            </w:r>
            <w:r w:rsidRPr="003B218E">
              <w:rPr>
                <w:rFonts w:ascii="Times New Roman" w:hAnsi="Times New Roman"/>
                <w:sz w:val="18"/>
                <w:szCs w:val="18"/>
              </w:rPr>
              <w:br/>
              <w:t>21 ммоль/л, иодат калия 60 ммоль/л. Метролог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ческие характеристики: Предел обнаружения: 0.800 г/л.  Предел 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нейности: 150 г/л. То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ность: Средняя конце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трация  50.0 г/л. П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вторность (CV) - 0.5 %, Общая погрешность (CV)- 1.6 %; Средняя концентрация 81.8 г/л. Повторность (CV) -0.6 %. Общая погрешность (CV)- 1.1 %.  Количес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во исследований - 480. Фасовка  2x60мл+2х20мл, темп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ратура хранения +15 +30 </w:t>
            </w:r>
            <w:r w:rsidRPr="003B218E">
              <w:rPr>
                <w:rFonts w:ascii="Times New Roman" w:hAnsi="Cambria Math"/>
                <w:sz w:val="18"/>
                <w:szCs w:val="18"/>
              </w:rPr>
              <w:t>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С. Реагенты дол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ж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ны быть рекомендованы к использованию прои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з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водителем анализатора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 xml:space="preserve"> (</w:t>
            </w:r>
            <w:proofErr w:type="gramStart"/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>з</w:t>
            </w:r>
            <w:proofErr w:type="gramEnd"/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>акрытая система)</w:t>
            </w: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22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11 668,00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256 696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40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HDL-ХОЛЕСТЕРИН  из комплекта Анал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затор биохимич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й-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турбидиме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рический ВА400  2x60мл+2х20мл t+2 +8С (BioSystems S.A., ИСПАНИЯ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HDL-ХОЛЕСТЕРИН  набор биохимических реагентов из комплекта Анализатор биохимич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й-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турбидиметрич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ский  ВА400, произво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д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ства компании BioSystems S.A (Исп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ния), РК-МТ-7№012210, наличие баркода на каждом флаконе, 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пидный профиль; пр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я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мой метод без осажд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ния, холестеролоксид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за/детергент; фиксир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ванное время, жидкий биреагент. Состав:  Ре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гент А. Буфер Гуда, холестеролэстераза &gt;1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/мл, холестеролокс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даза &gt;0.5 Ед/мл, 4-аминоантипирин 1 ммоль/л, N,N-bis(4сульфобутил)-m-толуидин (DSBmT) 1 ммоль/л, акселератор реакции 1 ммоль/л. Ре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гент В.  Буфер Гуда, холестерол эстераза до 1.5 МЕ/мл, 4-аминоатипирин 1 ммоль/л, аскорбат окс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даза до 3 кМЕ/л, дете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гент. Метрологические характеристики: Пор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говая чувствительность: 1.83 мг/дл = 0.048 ммоль/л. Пределы 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нейности: 200 мг/дл = 5.18 ммоль/л. Точность: Средняя концентрация  53 мг/дл = 1.39 ммоль/л: Повторность (CV) - 0,6 %, Внутрилабораторный показатель (CV)- 2,7 %; 73 мг/дл = 1.88 ммоль/л: Повторность (CV) -0,7%, Внутрилабор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торный показатель (CV)- 2,6 %. Количество исследований - 480.  </w:t>
            </w: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Фасовка  2 x 60 мл + 2 x 20 мл, температура хр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нения +2 +8 </w:t>
            </w:r>
            <w:r w:rsidRPr="003B218E">
              <w:rPr>
                <w:rFonts w:ascii="Times New Roman" w:hAnsi="Cambria Math"/>
                <w:sz w:val="18"/>
                <w:szCs w:val="18"/>
              </w:rPr>
              <w:t>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С. Реаге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ты должны быть рек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мендованы к использ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ванию производителем анализаторов ВА200/ВА400.</w:t>
            </w:r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 xml:space="preserve"> (закрытая система)</w:t>
            </w: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4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143 698,00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574 792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41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LDL-ХОЛЕСТЕРИН из комплекта Анал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затор биохимич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й-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турбидиме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рический ВА400  (2x60мл+2х20мл)  t+2 +8 С (BioSystems S.A., ИСПАНИЯ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LDL-ХОЛЕСТЕРИН набор биохимических реагентов из комплекта Анализатор биохимич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й-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турбидиметрич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ский  ВА400, произво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д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ства компании BioSystems S.A (Исп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ния), РК-МТ-7№012210, наличие баркода на каждом флаконе, 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пидный профиль; пр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я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мой метод без осажд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ния, холестеролоксид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за/детергент; фиксир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ванное время, жидкий биреагент. Состав: Ре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гент А. MES буфер ≥30 ммоль/л, холестерол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э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стераза &gt;1.5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/мл, х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лестеролоксидаза &gt;1.5 Ед/мл, 4-аминоантипирин 0.5 ммоль/л, аскорбат окс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даза ≥ 3.0 МЕ/л, перо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к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сидаза &gt;1 Е/мл, дете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гент, рН 6.3. Реагент В. MES буфер ≥30 ммоль/л, пероксидаза &gt;1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Ед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/мл, N,Nbis(4сульфобутил)-m-толуидин (DSBmT) 1 ммоль/л, детегрент, рН 6.3. Метрологические характеристики: Пор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говая чувствительность: 0.44 мг/дл = 0.012 ммоль/л. Пределы 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нейности: 990 мг/дл = 25.6 ммоль/л. Точность: Средняя концентрация  59 мг/дл = 1.54 ммоль/л: Повторность (CV) - 0,6 %, Внутрилабораторный показатель (CV)- 2,5 %; 97 мг/дл = 2.51 ммоль/л: Повторность (CV) -0,7 %, Внутрилабораторный показатель (CV)- 2,2 %. Количество исследов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ний - 480. Фасовка  2x60мл+2х20мл, темп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ратура хранения +2 +8 </w:t>
            </w:r>
            <w:r w:rsidRPr="003B218E">
              <w:rPr>
                <w:rFonts w:ascii="Times New Roman" w:hAnsi="Cambria Math"/>
                <w:sz w:val="18"/>
                <w:szCs w:val="18"/>
              </w:rPr>
              <w:t>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С. Реагенты должны быть рекомендованы к использованию прои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з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водителем анализаторов ВА200/ВА400.</w:t>
            </w:r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 xml:space="preserve"> (закрытая система)</w:t>
            </w: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4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 w:rsidP="00F44DC1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176866,00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707 596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4830CE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42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ЖЕЛЕЗО  (ФЕ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РОЗИН) из ко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м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плекта Анализатор биохимический-турбидиметрич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ский ВА400 4х60мл+4х15мл  t+2 +8 С (BioSystems S.A., ИСПАНИЯ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ЖЕЛЕЗО  (ФЕРРОЗИН) набор биохимических реагентов из комплекта Анализатор биохимич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ский-турбидиметрический  ВА400, производства компании BioSystems S.A (Испания), РК-МТ-7№012210, наличие баркода на каждом фл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коне. Диагностика ан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мий; феррозин, коне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ная точка;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жидкий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б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реагент. Состав: Реагент А.Гуанидин Гидрохл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рид 1.0 моль/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л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, буфе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ный раствор Ацетата 0.4 моль/л,</w:t>
            </w:r>
            <w:r w:rsidRPr="003B218E">
              <w:rPr>
                <w:rFonts w:ascii="Times New Roman" w:hAnsi="Times New Roman"/>
                <w:sz w:val="18"/>
                <w:szCs w:val="18"/>
              </w:rPr>
              <w:br/>
              <w:t>pH 4.0.</w:t>
            </w:r>
            <w:r w:rsidRPr="003B218E">
              <w:rPr>
                <w:rFonts w:ascii="Times New Roman" w:hAnsi="Times New Roman"/>
                <w:sz w:val="18"/>
                <w:szCs w:val="18"/>
              </w:rPr>
              <w:br/>
              <w:t>Реагент B.  Феррозин 8 ммоль/л, аскорбиновая кислота 200 ммоль/л. Метрологические х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рактеристики:Пороговая чувствительность: 2.46 мкг/дл = 0.44 мкмоль/л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редел 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нейности:1000 мкг/дл = 179 мкмоль/л. Точность: Средняя концентрация: 112 мкг/дл = 20.0 мкмоль/л. Повто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ность(CV):1,4%. Вну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рилабораторный показ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тель (CV): 2.6%.  Сре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д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няя концентрация: 208 мкг/дл = 37.3 мкмоль/л.  Повторность(CV):0,9%. Внутрилабораторный показатель (CV): 1.3%. Количество исследов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ний-900. Фасовка  4x 60 +4х15 мл, t+2 +8 С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Реагенты должны быть рекомендованы к 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пользованию произв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дителем анализатора.</w:t>
            </w:r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 xml:space="preserve"> (закрытая система)</w:t>
            </w: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E" w:rsidRPr="003B218E" w:rsidRDefault="004830CE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58 937,00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830CE" w:rsidRPr="003B218E" w:rsidRDefault="004830C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58 937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30CE" w:rsidRPr="004830CE" w:rsidRDefault="004830CE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9658A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 w:rsidRPr="0039658A">
              <w:rPr>
                <w:rFonts w:ascii="Times New Roman" w:hAnsi="Times New Roman"/>
                <w:sz w:val="18"/>
                <w:szCs w:val="18"/>
              </w:rPr>
              <w:t>АЛЬБУМИН из комплекта Анал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и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затор биохимич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е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ских-турбидиметрич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е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ский ВА400 10х60мл  t+2 +8 С (BioSystems S.A., ИСПАНИЯ</w:t>
            </w:r>
            <w:proofErr w:type="gramStart"/>
            <w:r w:rsidRPr="0039658A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9658A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 w:rsidRPr="0039658A">
              <w:rPr>
                <w:rFonts w:ascii="Times New Roman" w:hAnsi="Times New Roman"/>
                <w:sz w:val="18"/>
                <w:szCs w:val="18"/>
              </w:rPr>
              <w:t>АЛЬБУМИН набор биохимических реаге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н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тов из комплекта Ан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а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лизатор биохимических-турбидиметрический  ВА400, производства компании BioSystems S.A (Испания), РК-МТ-7№012210, наличие баркода на каждом фл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а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коне, печеночный, п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о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чечный профиль; бро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м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крезоловый зеленый, конечная точка; жидкий монореагент. Состав: Реагент А. Ацетатный буфер 100 ммоль/л,  бромкрезоловый зел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е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ный 0.27 ммоль/л, д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е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тергент, pH 4.1. Метр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о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логические характер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и</w:t>
            </w:r>
            <w:r w:rsidRPr="0039658A">
              <w:rPr>
                <w:rFonts w:ascii="Times New Roman" w:hAnsi="Times New Roman"/>
                <w:sz w:val="18"/>
                <w:szCs w:val="18"/>
              </w:rPr>
              <w:lastRenderedPageBreak/>
              <w:t>стики: Пороговая чувс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т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вительность:</w:t>
            </w:r>
            <w:proofErr w:type="gramStart"/>
            <w:r w:rsidRPr="0039658A">
              <w:rPr>
                <w:rFonts w:ascii="Times New Roman" w:hAnsi="Times New Roman"/>
                <w:sz w:val="18"/>
                <w:szCs w:val="18"/>
              </w:rPr>
              <w:t xml:space="preserve">  :</w:t>
            </w:r>
            <w:proofErr w:type="gramEnd"/>
            <w:r w:rsidRPr="0039658A">
              <w:rPr>
                <w:rFonts w:ascii="Times New Roman" w:hAnsi="Times New Roman"/>
                <w:sz w:val="18"/>
                <w:szCs w:val="18"/>
              </w:rPr>
              <w:t xml:space="preserve"> 1.21 г/л. Пределы линейности: 70г/л. Точность: Сре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д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няя концентрация 38.4 г/л</w:t>
            </w:r>
            <w:proofErr w:type="gramStart"/>
            <w:r w:rsidRPr="0039658A">
              <w:rPr>
                <w:rFonts w:ascii="Times New Roman" w:hAnsi="Times New Roman"/>
                <w:sz w:val="18"/>
                <w:szCs w:val="18"/>
              </w:rPr>
              <w:t xml:space="preserve"> :</w:t>
            </w:r>
            <w:proofErr w:type="gramEnd"/>
            <w:r w:rsidRPr="0039658A">
              <w:rPr>
                <w:rFonts w:ascii="Times New Roman" w:hAnsi="Times New Roman"/>
                <w:sz w:val="18"/>
                <w:szCs w:val="18"/>
              </w:rPr>
              <w:t xml:space="preserve"> Повторность (CV) - 0.8 %, Внутрилабор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а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торный показатель (CV)- 1.2 %; Средняя концентрация: 57.1 г/л. Повторность (CV) -0.7 %, Внутрилабораторный показатель (CV)- 1,1%. Количество исследов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а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 xml:space="preserve">ний - 1800. Фасовка  10х60мл, температура хранения +2 +8 </w:t>
            </w:r>
            <w:r w:rsidRPr="0039658A">
              <w:rPr>
                <w:rFonts w:ascii="Times New Roman" w:hAnsi="Cambria Math"/>
                <w:sz w:val="18"/>
                <w:szCs w:val="18"/>
              </w:rPr>
              <w:t>⁰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С. Ре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а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генты должны быть рекомендованы к и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с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пользованию произв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о</w:t>
            </w:r>
            <w:r w:rsidRPr="0039658A">
              <w:rPr>
                <w:rFonts w:ascii="Times New Roman" w:hAnsi="Times New Roman"/>
                <w:sz w:val="18"/>
                <w:szCs w:val="18"/>
              </w:rPr>
              <w:t>дителем анализаторов ВА200/ВА400.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1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BC7AAC" w:rsidRDefault="0039658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BC7AAC">
              <w:rPr>
                <w:rFonts w:ascii="Times New Roman" w:hAnsi="Times New Roman"/>
                <w:sz w:val="18"/>
                <w:szCs w:val="18"/>
              </w:rPr>
              <w:t>20 903,00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BC7AAC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20 903</w:t>
            </w:r>
            <w:r w:rsidR="0039658A" w:rsidRPr="003B218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44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ФЕРРИТИН из комплекта Анал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затор биохимич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ский-турбидиметрич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ский ВА400  (1x40+1x20)  +2 +8 С (BioSystems S.A., ИСПАНИЯ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ФЕРРИТИН набор би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химических реагентов из комплекта Анализ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тор биохимический 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-т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урбидиметрический   ВА400, производства компании BioSystems S.A (Испания), РК-МТ-7№012210, наличие баркода на каждом фл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коне, инфекционный, воспалительный пр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филь; латексагглютин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ция/антитела к ферр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тину человека, фикс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рованное время; жидкий биреагент. Состав:  Ре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гент А.  Глициновый буфер 170 ммоль/л, хл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рид натрия 100 ммоль/л, азид натрия 0.95 г/л, рН 8.2. Реагент В.  Суспе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зия латексных частиц покрытых антителами к ферритину человека, азид натрия 0.95 г/л. Метрологические х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рактеристики: Порог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вая чувствительность: 5.4 мкг/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л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..Интервал 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з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мерения: 5.4-500 мкг/л..Точность: Сре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д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няя концентрация 53 мкг/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л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>.  Повторность (CV) - 3.0%, Внутрил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бораторный показатель (CV)- 3.9 %; Средняя концентрация 121 мкг/л. Повторность (CV) -1.6 % . Внутрилаборато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ный показатель  (CV)- 2.6 %. Количество 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следований - 180. Ф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совка  1x40мл+1х20 мл, температура хранения +2 +8 </w:t>
            </w:r>
            <w:r w:rsidRPr="003B218E">
              <w:rPr>
                <w:rFonts w:ascii="Times New Roman" w:hAnsi="Cambria Math"/>
                <w:sz w:val="18"/>
                <w:szCs w:val="18"/>
              </w:rPr>
              <w:t>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С. Реагенты должны быть рекоме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дованы к использов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нию производителем анализатора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 xml:space="preserve"> (</w:t>
            </w:r>
            <w:proofErr w:type="gramStart"/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>з</w:t>
            </w:r>
            <w:proofErr w:type="gramEnd"/>
            <w:r w:rsidRPr="00A3667D">
              <w:rPr>
                <w:rFonts w:ascii="Times New Roman" w:hAnsi="Times New Roman"/>
                <w:sz w:val="20"/>
                <w:szCs w:val="20"/>
                <w:lang w:val="kk-KZ" w:eastAsia="ru-RU"/>
              </w:rPr>
              <w:t>акрытая система)</w:t>
            </w:r>
            <w:r w:rsidRPr="00A3667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A3667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2 наб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469 780,00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939 560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45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B84498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Реагент A кали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б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ровочный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Реагент A калиброво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40 фл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41 500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1 660 000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B84498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Реагент B ста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дартный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Реагент B стандартный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15 фл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36 800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552 000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B84498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Реагент активации электродов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Реагент активации эле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к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тродов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13 фл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19 300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250 900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B84498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Реагент депроте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низации электр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Реагент депротеиниз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ции электродов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13 фл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19 300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250 900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Шприцы A-line с сухим гепарином для анализа крови с разъемом Luer 3 мл № 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Шприцы A-line</w:t>
            </w:r>
            <w:proofErr w:type="gramStart"/>
            <w:r w:rsidRPr="003B218E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 w:rsidRPr="003B218E">
              <w:rPr>
                <w:rFonts w:ascii="Times New Roman" w:hAnsi="Times New Roman"/>
                <w:sz w:val="18"/>
                <w:szCs w:val="18"/>
              </w:rPr>
              <w:t xml:space="preserve"> лиоф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лизированным гепар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ном для взятия артер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и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альной или венозной крови для исследования газов, рН, электролитов и метаболитов с пом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щью анализаторов газов крови. Шприцы в кач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стве антикоагулянта содержат сбалансир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ванный литий-гепарин. Упакованы индивид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у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ально, стерильны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140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39000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5 460 000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3B218E" w:rsidTr="001F5017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1F50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</w:tr>
      <w:tr w:rsidR="0039658A" w:rsidRPr="003B218E" w:rsidTr="00400C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>АЛТ, 250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Тесты-микрослайды для определения аланин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 xml:space="preserve">минотрансферазы в сыворотке и плазме </w:t>
            </w: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крови 250шт/уп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5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27855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139 275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</w:t>
            </w: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</w:t>
            </w: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қойылғаннан кейін жеткізу </w:t>
            </w:r>
          </w:p>
        </w:tc>
      </w:tr>
      <w:tr w:rsidR="0039658A" w:rsidRPr="003B218E" w:rsidTr="00400C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52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>АСТ, 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Тесты-микрослайды для определения аспартат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а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минотрансферазы в сыворотке и плазме крови 300шт/уп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4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33376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133 504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3B218E" w:rsidTr="00400C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>Мочевина, 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eastAsia="ru-RU"/>
              </w:rPr>
              <w:t>Тесты-микрослайды для определения мочевины в сыворотке, плазме крови и моче300шт/уп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4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33376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133 504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3B218E" w:rsidTr="00400C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Style w:val="Bodytext211pt"/>
                <w:sz w:val="18"/>
                <w:szCs w:val="18"/>
              </w:rPr>
            </w:pPr>
            <w:r w:rsidRPr="003B218E">
              <w:rPr>
                <w:rStyle w:val="Bodytext211pt"/>
                <w:sz w:val="18"/>
                <w:szCs w:val="18"/>
              </w:rPr>
              <w:t>Общий билирубин, 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Тесты-микрослайды для определения общего билирубина в сыворотке и плазме крови300шт/уп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4Уп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35509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142 036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3B218E" w:rsidTr="00400C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Style w:val="Bodytext211pt"/>
                <w:sz w:val="18"/>
                <w:szCs w:val="18"/>
              </w:rPr>
            </w:pPr>
            <w:r w:rsidRPr="003B218E">
              <w:rPr>
                <w:rStyle w:val="Bodytext211pt"/>
                <w:sz w:val="18"/>
                <w:szCs w:val="18"/>
              </w:rPr>
              <w:t>Общий белок, 250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eastAsia="ru-RU"/>
              </w:rPr>
              <w:t>Тесты-микрослайды для определения общего белка в сыворотке и плазме крови 250шт/уп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6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29592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177 552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3B218E" w:rsidTr="00400C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>Креатинин, 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pStyle w:val="a4"/>
              <w:rPr>
                <w:sz w:val="18"/>
                <w:szCs w:val="18"/>
              </w:rPr>
            </w:pPr>
            <w:r w:rsidRPr="003B218E">
              <w:rPr>
                <w:sz w:val="18"/>
                <w:szCs w:val="18"/>
              </w:rPr>
              <w:t>Тесты-микрослайды для определения креатинина в сыворотке, плазме крови и моче 300шт/уп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4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36266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145 064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3B218E" w:rsidTr="00400C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>Билирубин конъ</w:t>
            </w: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>ю</w:t>
            </w: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>гированный и н</w:t>
            </w: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>конъюгированн</w:t>
            </w:r>
          </w:p>
          <w:p w:rsidR="0039658A" w:rsidRPr="003B218E" w:rsidRDefault="0039658A" w:rsidP="00400CD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>ый, 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pStyle w:val="a4"/>
              <w:rPr>
                <w:sz w:val="18"/>
                <w:szCs w:val="18"/>
              </w:rPr>
            </w:pPr>
            <w:r w:rsidRPr="003B218E">
              <w:rPr>
                <w:sz w:val="18"/>
                <w:szCs w:val="18"/>
              </w:rPr>
              <w:t>Тесты-микрослайды для определения конъюг</w:t>
            </w:r>
            <w:r w:rsidRPr="003B218E">
              <w:rPr>
                <w:sz w:val="18"/>
                <w:szCs w:val="18"/>
              </w:rPr>
              <w:t>и</w:t>
            </w:r>
            <w:r w:rsidRPr="003B218E">
              <w:rPr>
                <w:sz w:val="18"/>
                <w:szCs w:val="18"/>
              </w:rPr>
              <w:t>рованного и неконъ</w:t>
            </w:r>
            <w:r w:rsidRPr="003B218E">
              <w:rPr>
                <w:sz w:val="18"/>
                <w:szCs w:val="18"/>
              </w:rPr>
              <w:t>ю</w:t>
            </w:r>
            <w:r w:rsidRPr="003B218E">
              <w:rPr>
                <w:sz w:val="18"/>
                <w:szCs w:val="18"/>
              </w:rPr>
              <w:t>гированного билируб</w:t>
            </w:r>
            <w:r w:rsidRPr="003B218E">
              <w:rPr>
                <w:sz w:val="18"/>
                <w:szCs w:val="18"/>
              </w:rPr>
              <w:t>и</w:t>
            </w:r>
            <w:r w:rsidRPr="003B218E">
              <w:rPr>
                <w:sz w:val="18"/>
                <w:szCs w:val="18"/>
              </w:rPr>
              <w:lastRenderedPageBreak/>
              <w:t>на в сыворотке и плазме крови 90шт/уп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1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24501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24501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</w:t>
            </w: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</w:t>
            </w: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қойылғаннан кейін жеткізу </w:t>
            </w:r>
          </w:p>
        </w:tc>
      </w:tr>
      <w:tr w:rsidR="0039658A" w:rsidRPr="003B218E" w:rsidTr="00400C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58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>Альбумин, 250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pStyle w:val="a4"/>
              <w:rPr>
                <w:sz w:val="18"/>
                <w:szCs w:val="18"/>
              </w:rPr>
            </w:pPr>
            <w:r w:rsidRPr="003B218E">
              <w:rPr>
                <w:sz w:val="18"/>
                <w:szCs w:val="18"/>
              </w:rPr>
              <w:t>Тесты-микрослайды для определения альбумина в сыворотке и плазме крови 250шт/уп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27812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27812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3B218E" w:rsidTr="00400C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>Железо, 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pStyle w:val="a4"/>
              <w:rPr>
                <w:sz w:val="18"/>
                <w:szCs w:val="18"/>
              </w:rPr>
            </w:pPr>
            <w:r w:rsidRPr="003B218E">
              <w:rPr>
                <w:sz w:val="18"/>
                <w:szCs w:val="18"/>
              </w:rPr>
              <w:t>Тесты-микрослайды для определения железа в сыворотке и плазме крови 90шт/уп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19178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19178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3B218E" w:rsidTr="00400C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>Липаза, 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pStyle w:val="a4"/>
              <w:rPr>
                <w:sz w:val="18"/>
                <w:szCs w:val="18"/>
              </w:rPr>
            </w:pPr>
            <w:r w:rsidRPr="003B218E">
              <w:rPr>
                <w:sz w:val="18"/>
                <w:szCs w:val="18"/>
              </w:rPr>
              <w:t>Тесты-микрослайды для определения липазы в сыворотке и плазме крови 300шт/уп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3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101204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303612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3B218E" w:rsidTr="00400C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>Амилаза, 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pStyle w:val="a4"/>
              <w:rPr>
                <w:sz w:val="18"/>
                <w:szCs w:val="18"/>
              </w:rPr>
            </w:pPr>
            <w:r w:rsidRPr="003B218E">
              <w:rPr>
                <w:sz w:val="18"/>
                <w:szCs w:val="18"/>
              </w:rPr>
              <w:t>Тесты-микрослайды для определения амилазы в сыворотке, плазме кр</w:t>
            </w:r>
            <w:r w:rsidRPr="003B218E">
              <w:rPr>
                <w:sz w:val="18"/>
                <w:szCs w:val="18"/>
              </w:rPr>
              <w:t>о</w:t>
            </w:r>
            <w:r w:rsidRPr="003B218E">
              <w:rPr>
                <w:sz w:val="18"/>
                <w:szCs w:val="18"/>
              </w:rPr>
              <w:t>ви и моче 300шт/уп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2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45451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90902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3B218E" w:rsidTr="00400C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Слайды для опр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деления ЛПВП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AA7E2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Слайды для определ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ния ЛПВП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109349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 w:rsidP="00AA7E2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109349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3B218E" w:rsidTr="00400C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Слайды для опр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деления триглиц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AA7E2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Слайды для определ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ниятриглицеридов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Default="0039658A">
            <w:r w:rsidRPr="005F61D3">
              <w:rPr>
                <w:rFonts w:ascii="Times New Roman" w:hAnsi="Times New Roman"/>
                <w:sz w:val="18"/>
                <w:szCs w:val="18"/>
              </w:rPr>
              <w:t>1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45451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 w:rsidP="00AA7E2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45451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</w:t>
            </w: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</w:t>
            </w: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қойылғаннан кейін жеткізу </w:t>
            </w:r>
          </w:p>
        </w:tc>
      </w:tr>
      <w:tr w:rsidR="0039658A" w:rsidRPr="003B218E" w:rsidTr="00400C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Слайды для опр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деления общего холестерина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AA7E2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Слайды для определ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ния общего холестерина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Default="0039658A">
            <w:r w:rsidRPr="005F61D3">
              <w:rPr>
                <w:rFonts w:ascii="Times New Roman" w:hAnsi="Times New Roman"/>
                <w:sz w:val="18"/>
                <w:szCs w:val="18"/>
              </w:rPr>
              <w:t>1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45451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 w:rsidP="00AA7E2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45451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3B218E" w:rsidTr="00400C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>Алкоголь, 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pStyle w:val="a4"/>
              <w:rPr>
                <w:sz w:val="18"/>
                <w:szCs w:val="18"/>
              </w:rPr>
            </w:pPr>
            <w:r w:rsidRPr="003B218E">
              <w:rPr>
                <w:sz w:val="18"/>
                <w:szCs w:val="18"/>
              </w:rPr>
              <w:t>Тесты-микрослайды для определения алкоголя в сыворотке, плазме кр</w:t>
            </w:r>
            <w:r w:rsidRPr="003B218E">
              <w:rPr>
                <w:sz w:val="18"/>
                <w:szCs w:val="18"/>
              </w:rPr>
              <w:t>о</w:t>
            </w:r>
            <w:r w:rsidRPr="003B218E">
              <w:rPr>
                <w:sz w:val="18"/>
                <w:szCs w:val="18"/>
              </w:rPr>
              <w:t>ви и моче 90шт/уп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5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34434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172170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3B218E" w:rsidTr="00400C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>Набор калибрат</w:t>
            </w: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ров </w:t>
            </w:r>
            <w:r w:rsidRPr="003B218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Kit-1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pStyle w:val="a4"/>
              <w:rPr>
                <w:sz w:val="18"/>
                <w:szCs w:val="18"/>
              </w:rPr>
            </w:pPr>
            <w:r w:rsidRPr="003B218E">
              <w:rPr>
                <w:sz w:val="18"/>
                <w:szCs w:val="18"/>
              </w:rPr>
              <w:t>Калибратор Kit 1 и</w:t>
            </w:r>
            <w:r w:rsidRPr="003B218E">
              <w:rPr>
                <w:sz w:val="18"/>
                <w:szCs w:val="18"/>
              </w:rPr>
              <w:t>с</w:t>
            </w:r>
            <w:r w:rsidRPr="003B218E">
              <w:rPr>
                <w:sz w:val="18"/>
                <w:szCs w:val="18"/>
              </w:rPr>
              <w:t>пользуется для кали</w:t>
            </w:r>
            <w:r w:rsidRPr="003B218E">
              <w:rPr>
                <w:sz w:val="18"/>
                <w:szCs w:val="18"/>
              </w:rPr>
              <w:t>б</w:t>
            </w:r>
            <w:r w:rsidRPr="003B218E">
              <w:rPr>
                <w:sz w:val="18"/>
                <w:szCs w:val="18"/>
              </w:rPr>
              <w:t xml:space="preserve">ровкидиагностических систем </w:t>
            </w:r>
            <w:r w:rsidRPr="003B218E">
              <w:rPr>
                <w:sz w:val="18"/>
                <w:szCs w:val="18"/>
                <w:lang w:val="en-US"/>
              </w:rPr>
              <w:t>Vitros</w:t>
            </w:r>
            <w:r w:rsidRPr="003B218E">
              <w:rPr>
                <w:sz w:val="18"/>
                <w:szCs w:val="18"/>
              </w:rPr>
              <w:t>, 4набора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80349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80349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3B218E" w:rsidTr="00400C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A466B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>Набор калибрат</w:t>
            </w: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ров </w:t>
            </w:r>
            <w:r w:rsidRPr="003B218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Kit-</w:t>
            </w: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eastAsia="ru-RU"/>
              </w:rPr>
              <w:t>Калибратор Kit 2 и</w:t>
            </w:r>
            <w:r w:rsidRPr="003B218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3B218E">
              <w:rPr>
                <w:rFonts w:ascii="Times New Roman" w:hAnsi="Times New Roman"/>
                <w:sz w:val="18"/>
                <w:szCs w:val="18"/>
                <w:lang w:eastAsia="ru-RU"/>
              </w:rPr>
              <w:t>пользуется для кали</w:t>
            </w:r>
            <w:r w:rsidRPr="003B218E">
              <w:rPr>
                <w:rFonts w:ascii="Times New Roman" w:hAnsi="Times New Roman"/>
                <w:sz w:val="18"/>
                <w:szCs w:val="18"/>
                <w:lang w:eastAsia="ru-RU"/>
              </w:rPr>
              <w:t>б</w:t>
            </w:r>
            <w:r w:rsidRPr="003B21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ровки диагностических систем </w:t>
            </w:r>
            <w:r w:rsidRPr="003B218E">
              <w:rPr>
                <w:rFonts w:ascii="Times New Roman" w:hAnsi="Times New Roman"/>
                <w:sz w:val="18"/>
                <w:szCs w:val="18"/>
                <w:lang w:val="en-US" w:eastAsia="ru-RU"/>
              </w:rPr>
              <w:t>Vitros</w:t>
            </w:r>
            <w:r w:rsidRPr="003B218E">
              <w:rPr>
                <w:rFonts w:ascii="Times New Roman" w:hAnsi="Times New Roman"/>
                <w:sz w:val="18"/>
                <w:szCs w:val="18"/>
                <w:lang w:eastAsia="ru-RU"/>
              </w:rPr>
              <w:t>, 4набора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80349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80349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3B218E" w:rsidTr="00400C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A466B5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>Набор калибрат</w:t>
            </w: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ров </w:t>
            </w:r>
            <w:r w:rsidRPr="003B218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Kit-3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eastAsia="ru-RU"/>
              </w:rPr>
              <w:t>Калибратор Kit 3 и</w:t>
            </w:r>
            <w:r w:rsidRPr="003B218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3B218E">
              <w:rPr>
                <w:rFonts w:ascii="Times New Roman" w:hAnsi="Times New Roman"/>
                <w:sz w:val="18"/>
                <w:szCs w:val="18"/>
                <w:lang w:eastAsia="ru-RU"/>
              </w:rPr>
              <w:t>пользуется для кали</w:t>
            </w:r>
            <w:r w:rsidRPr="003B218E">
              <w:rPr>
                <w:rFonts w:ascii="Times New Roman" w:hAnsi="Times New Roman"/>
                <w:sz w:val="18"/>
                <w:szCs w:val="18"/>
                <w:lang w:eastAsia="ru-RU"/>
              </w:rPr>
              <w:t>б</w:t>
            </w:r>
            <w:r w:rsidRPr="003B21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ровки диагностических систем </w:t>
            </w:r>
            <w:r w:rsidRPr="003B218E">
              <w:rPr>
                <w:rFonts w:ascii="Times New Roman" w:hAnsi="Times New Roman"/>
                <w:sz w:val="18"/>
                <w:szCs w:val="18"/>
                <w:lang w:val="en-US" w:eastAsia="ru-RU"/>
              </w:rPr>
              <w:t>Vitros</w:t>
            </w:r>
            <w:r w:rsidRPr="003B218E">
              <w:rPr>
                <w:rFonts w:ascii="Times New Roman" w:hAnsi="Times New Roman"/>
                <w:sz w:val="18"/>
                <w:szCs w:val="18"/>
                <w:lang w:eastAsia="ru-RU"/>
              </w:rPr>
              <w:t>, 4набора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80349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80349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3B218E" w:rsidTr="00400C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A466B5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>Набор калибрат</w:t>
            </w: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ров </w:t>
            </w:r>
            <w:r w:rsidRPr="003B218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Kit-4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eastAsia="ru-RU"/>
              </w:rPr>
              <w:t>Калибратор Kit 4 и</w:t>
            </w:r>
            <w:r w:rsidRPr="003B218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3B218E">
              <w:rPr>
                <w:rFonts w:ascii="Times New Roman" w:hAnsi="Times New Roman"/>
                <w:sz w:val="18"/>
                <w:szCs w:val="18"/>
                <w:lang w:eastAsia="ru-RU"/>
              </w:rPr>
              <w:t>пользуется для кали</w:t>
            </w:r>
            <w:r w:rsidRPr="003B218E">
              <w:rPr>
                <w:rFonts w:ascii="Times New Roman" w:hAnsi="Times New Roman"/>
                <w:sz w:val="18"/>
                <w:szCs w:val="18"/>
                <w:lang w:eastAsia="ru-RU"/>
              </w:rPr>
              <w:t>б</w:t>
            </w:r>
            <w:r w:rsidRPr="003B21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ровки диагностических систем </w:t>
            </w:r>
            <w:r w:rsidRPr="003B218E">
              <w:rPr>
                <w:rFonts w:ascii="Times New Roman" w:hAnsi="Times New Roman"/>
                <w:sz w:val="18"/>
                <w:szCs w:val="18"/>
                <w:lang w:val="en-US" w:eastAsia="ru-RU"/>
              </w:rPr>
              <w:t>Vitros</w:t>
            </w:r>
            <w:r w:rsidRPr="003B218E">
              <w:rPr>
                <w:rFonts w:ascii="Times New Roman" w:hAnsi="Times New Roman"/>
                <w:sz w:val="18"/>
                <w:szCs w:val="18"/>
                <w:lang w:eastAsia="ru-RU"/>
              </w:rPr>
              <w:t>, 4набора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80349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80349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</w:t>
            </w: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</w:t>
            </w: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қойылғаннан кейін жеткізу </w:t>
            </w:r>
          </w:p>
        </w:tc>
      </w:tr>
      <w:tr w:rsidR="0039658A" w:rsidRPr="003B218E" w:rsidTr="00400C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>Набор калибрат</w:t>
            </w: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ров </w:t>
            </w:r>
            <w:r w:rsidRPr="003B218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Kit-25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eastAsia="ru-RU"/>
              </w:rPr>
              <w:t>Калибратор Kit 25 и</w:t>
            </w:r>
            <w:r w:rsidRPr="003B218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3B218E">
              <w:rPr>
                <w:rFonts w:ascii="Times New Roman" w:hAnsi="Times New Roman"/>
                <w:sz w:val="18"/>
                <w:szCs w:val="18"/>
                <w:lang w:eastAsia="ru-RU"/>
              </w:rPr>
              <w:t>пользуется для кали</w:t>
            </w:r>
            <w:r w:rsidRPr="003B218E">
              <w:rPr>
                <w:rFonts w:ascii="Times New Roman" w:hAnsi="Times New Roman"/>
                <w:sz w:val="18"/>
                <w:szCs w:val="18"/>
                <w:lang w:eastAsia="ru-RU"/>
              </w:rPr>
              <w:t>б</w:t>
            </w:r>
            <w:r w:rsidRPr="003B21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ровки диагностических систем </w:t>
            </w:r>
            <w:r w:rsidRPr="003B218E">
              <w:rPr>
                <w:rFonts w:ascii="Times New Roman" w:hAnsi="Times New Roman"/>
                <w:sz w:val="18"/>
                <w:szCs w:val="18"/>
                <w:lang w:val="en-US" w:eastAsia="ru-RU"/>
              </w:rPr>
              <w:t>Vitros</w:t>
            </w:r>
            <w:r w:rsidRPr="003B218E">
              <w:rPr>
                <w:rFonts w:ascii="Times New Roman" w:hAnsi="Times New Roman"/>
                <w:sz w:val="18"/>
                <w:szCs w:val="18"/>
                <w:lang w:eastAsia="ru-RU"/>
              </w:rPr>
              <w:t>, 2набора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80349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80349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3B218E" w:rsidTr="00400C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>Набор калибрат</w:t>
            </w: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3B218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ров </w:t>
            </w:r>
            <w:r w:rsidRPr="003B218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Kit-8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eastAsia="ru-RU"/>
              </w:rPr>
              <w:t>Калибратор Kit 8 и</w:t>
            </w:r>
            <w:r w:rsidRPr="003B218E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3B218E">
              <w:rPr>
                <w:rFonts w:ascii="Times New Roman" w:hAnsi="Times New Roman"/>
                <w:sz w:val="18"/>
                <w:szCs w:val="18"/>
                <w:lang w:eastAsia="ru-RU"/>
              </w:rPr>
              <w:t>пользуется для кали</w:t>
            </w:r>
            <w:r w:rsidRPr="003B218E">
              <w:rPr>
                <w:rFonts w:ascii="Times New Roman" w:hAnsi="Times New Roman"/>
                <w:sz w:val="18"/>
                <w:szCs w:val="18"/>
                <w:lang w:eastAsia="ru-RU"/>
              </w:rPr>
              <w:t>б</w:t>
            </w:r>
            <w:r w:rsidRPr="003B218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ровки диагностических систем </w:t>
            </w:r>
            <w:r w:rsidRPr="003B218E">
              <w:rPr>
                <w:rFonts w:ascii="Times New Roman" w:hAnsi="Times New Roman"/>
                <w:sz w:val="18"/>
                <w:szCs w:val="18"/>
                <w:lang w:val="en-US" w:eastAsia="ru-RU"/>
              </w:rPr>
              <w:t>Vitros</w:t>
            </w:r>
            <w:r w:rsidRPr="003B218E">
              <w:rPr>
                <w:rFonts w:ascii="Times New Roman" w:hAnsi="Times New Roman"/>
                <w:sz w:val="18"/>
                <w:szCs w:val="18"/>
                <w:lang w:eastAsia="ru-RU"/>
              </w:rPr>
              <w:t>, 2набора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80349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80349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3B218E" w:rsidTr="00400C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Жидкийконтрол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ь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ныйобразец</w:t>
            </w:r>
            <w:r w:rsidRPr="003B218E">
              <w:rPr>
                <w:rFonts w:ascii="Times New Roman" w:hAnsi="Times New Roman"/>
                <w:sz w:val="18"/>
                <w:szCs w:val="18"/>
                <w:lang w:val="en-US"/>
              </w:rPr>
              <w:t>-1(Liquid Perfo</w:t>
            </w:r>
            <w:r w:rsidRPr="003B218E">
              <w:rPr>
                <w:rFonts w:ascii="Times New Roman" w:hAnsi="Times New Roman"/>
                <w:sz w:val="18"/>
                <w:szCs w:val="18"/>
                <w:lang w:val="en-US"/>
              </w:rPr>
              <w:t>r</w:t>
            </w:r>
            <w:r w:rsidRPr="003B218E">
              <w:rPr>
                <w:rFonts w:ascii="Times New Roman" w:hAnsi="Times New Roman"/>
                <w:sz w:val="18"/>
                <w:szCs w:val="18"/>
                <w:lang w:val="en-US"/>
              </w:rPr>
              <w:t>mance Verifier 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pStyle w:val="a4"/>
              <w:rPr>
                <w:sz w:val="18"/>
                <w:szCs w:val="18"/>
                <w:lang w:val="en-US"/>
              </w:rPr>
            </w:pPr>
            <w:r w:rsidRPr="003B218E">
              <w:rPr>
                <w:sz w:val="18"/>
                <w:szCs w:val="18"/>
              </w:rPr>
              <w:t>Контрольанализажидк</w:t>
            </w:r>
            <w:r w:rsidRPr="003B218E">
              <w:rPr>
                <w:sz w:val="18"/>
                <w:szCs w:val="18"/>
              </w:rPr>
              <w:t>о</w:t>
            </w:r>
            <w:r w:rsidRPr="003B218E">
              <w:rPr>
                <w:sz w:val="18"/>
                <w:szCs w:val="18"/>
              </w:rPr>
              <w:t>стей</w:t>
            </w:r>
            <w:r w:rsidRPr="003B218E">
              <w:rPr>
                <w:sz w:val="18"/>
                <w:szCs w:val="18"/>
                <w:lang w:val="en-US"/>
              </w:rPr>
              <w:t>-1(Liquid Perfo</w:t>
            </w:r>
            <w:r w:rsidRPr="003B218E">
              <w:rPr>
                <w:sz w:val="18"/>
                <w:szCs w:val="18"/>
                <w:lang w:val="en-US"/>
              </w:rPr>
              <w:t>r</w:t>
            </w:r>
            <w:r w:rsidRPr="003B218E">
              <w:rPr>
                <w:sz w:val="18"/>
                <w:szCs w:val="18"/>
                <w:lang w:val="en-US"/>
              </w:rPr>
              <w:t>mance Verifier I)</w:t>
            </w:r>
          </w:p>
          <w:p w:rsidR="0039658A" w:rsidRPr="003B218E" w:rsidRDefault="0039658A" w:rsidP="00400CD2">
            <w:pPr>
              <w:pStyle w:val="a4"/>
              <w:rPr>
                <w:sz w:val="18"/>
                <w:szCs w:val="18"/>
              </w:rPr>
            </w:pPr>
            <w:r w:rsidRPr="003B218E">
              <w:rPr>
                <w:sz w:val="18"/>
                <w:szCs w:val="18"/>
              </w:rPr>
              <w:t>Используется с диагн</w:t>
            </w:r>
            <w:r w:rsidRPr="003B218E">
              <w:rPr>
                <w:sz w:val="18"/>
                <w:szCs w:val="18"/>
              </w:rPr>
              <w:t>о</w:t>
            </w:r>
            <w:r w:rsidRPr="003B218E">
              <w:rPr>
                <w:sz w:val="18"/>
                <w:szCs w:val="18"/>
              </w:rPr>
              <w:t xml:space="preserve">стическими системами </w:t>
            </w:r>
            <w:r w:rsidRPr="003B218E">
              <w:rPr>
                <w:sz w:val="18"/>
                <w:szCs w:val="18"/>
                <w:lang w:val="en-US"/>
              </w:rPr>
              <w:t>Vitros</w:t>
            </w:r>
            <w:r w:rsidRPr="003B218E">
              <w:rPr>
                <w:sz w:val="18"/>
                <w:szCs w:val="18"/>
              </w:rPr>
              <w:t>, 6флаконов /уп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45915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45915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3B218E" w:rsidTr="00400C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A466B5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Жидкийконтрол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ь</w:t>
            </w:r>
            <w:r w:rsidRPr="003B218E">
              <w:rPr>
                <w:rFonts w:ascii="Times New Roman" w:hAnsi="Times New Roman"/>
                <w:sz w:val="18"/>
                <w:szCs w:val="18"/>
              </w:rPr>
              <w:t>ныйобразец</w:t>
            </w:r>
            <w:r w:rsidRPr="003B218E">
              <w:rPr>
                <w:rFonts w:ascii="Times New Roman" w:hAnsi="Times New Roman"/>
                <w:sz w:val="18"/>
                <w:szCs w:val="18"/>
                <w:lang w:val="en-US"/>
              </w:rPr>
              <w:t>-2(Liquid Perfo</w:t>
            </w:r>
            <w:r w:rsidRPr="003B218E">
              <w:rPr>
                <w:rFonts w:ascii="Times New Roman" w:hAnsi="Times New Roman"/>
                <w:sz w:val="18"/>
                <w:szCs w:val="18"/>
                <w:lang w:val="en-US"/>
              </w:rPr>
              <w:t>r</w:t>
            </w:r>
            <w:r w:rsidRPr="003B218E">
              <w:rPr>
                <w:rFonts w:ascii="Times New Roman" w:hAnsi="Times New Roman"/>
                <w:sz w:val="18"/>
                <w:szCs w:val="18"/>
                <w:lang w:val="en-US"/>
              </w:rPr>
              <w:t>mance Verifier II)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pStyle w:val="a4"/>
              <w:rPr>
                <w:sz w:val="18"/>
                <w:szCs w:val="18"/>
                <w:lang w:val="en-US"/>
              </w:rPr>
            </w:pPr>
            <w:r w:rsidRPr="003B218E">
              <w:rPr>
                <w:sz w:val="18"/>
                <w:szCs w:val="18"/>
              </w:rPr>
              <w:t>Контрольанализажидк</w:t>
            </w:r>
            <w:r w:rsidRPr="003B218E">
              <w:rPr>
                <w:sz w:val="18"/>
                <w:szCs w:val="18"/>
              </w:rPr>
              <w:t>о</w:t>
            </w:r>
            <w:r w:rsidRPr="003B218E">
              <w:rPr>
                <w:sz w:val="18"/>
                <w:szCs w:val="18"/>
              </w:rPr>
              <w:t>стей</w:t>
            </w:r>
            <w:r w:rsidRPr="003B218E">
              <w:rPr>
                <w:sz w:val="18"/>
                <w:szCs w:val="18"/>
                <w:lang w:val="en-US"/>
              </w:rPr>
              <w:t>-2(Liquid Perfo</w:t>
            </w:r>
            <w:r w:rsidRPr="003B218E">
              <w:rPr>
                <w:sz w:val="18"/>
                <w:szCs w:val="18"/>
                <w:lang w:val="en-US"/>
              </w:rPr>
              <w:t>r</w:t>
            </w:r>
            <w:r w:rsidRPr="003B218E">
              <w:rPr>
                <w:sz w:val="18"/>
                <w:szCs w:val="18"/>
                <w:lang w:val="en-US"/>
              </w:rPr>
              <w:t>mance Verifier II)</w:t>
            </w:r>
          </w:p>
          <w:p w:rsidR="0039658A" w:rsidRPr="003B218E" w:rsidRDefault="0039658A" w:rsidP="00400CD2">
            <w:pPr>
              <w:pStyle w:val="a4"/>
              <w:rPr>
                <w:sz w:val="18"/>
                <w:szCs w:val="18"/>
              </w:rPr>
            </w:pPr>
            <w:r w:rsidRPr="003B218E">
              <w:rPr>
                <w:sz w:val="18"/>
                <w:szCs w:val="18"/>
              </w:rPr>
              <w:t>Используется с диагн</w:t>
            </w:r>
            <w:r w:rsidRPr="003B218E">
              <w:rPr>
                <w:sz w:val="18"/>
                <w:szCs w:val="18"/>
              </w:rPr>
              <w:t>о</w:t>
            </w:r>
            <w:r w:rsidRPr="003B218E">
              <w:rPr>
                <w:sz w:val="18"/>
                <w:szCs w:val="18"/>
              </w:rPr>
              <w:t xml:space="preserve">стическими системами </w:t>
            </w:r>
            <w:r w:rsidRPr="003B218E">
              <w:rPr>
                <w:sz w:val="18"/>
                <w:szCs w:val="18"/>
                <w:lang w:val="en-US"/>
              </w:rPr>
              <w:t>Vitros</w:t>
            </w:r>
            <w:r w:rsidRPr="003B218E">
              <w:rPr>
                <w:sz w:val="18"/>
                <w:szCs w:val="18"/>
              </w:rPr>
              <w:t>, 6флаконов /уп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45915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45915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3B218E" w:rsidTr="00400C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A466B5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735D">
              <w:rPr>
                <w:rFonts w:ascii="Times New Roman" w:hAnsi="Times New Roman"/>
                <w:sz w:val="18"/>
                <w:szCs w:val="18"/>
              </w:rPr>
              <w:t>Контрольныйобр</w:t>
            </w:r>
            <w:r w:rsidRPr="002C735D">
              <w:rPr>
                <w:rFonts w:ascii="Times New Roman" w:hAnsi="Times New Roman"/>
                <w:sz w:val="18"/>
                <w:szCs w:val="18"/>
              </w:rPr>
              <w:t>а</w:t>
            </w:r>
            <w:r w:rsidRPr="002C735D">
              <w:rPr>
                <w:rFonts w:ascii="Times New Roman" w:hAnsi="Times New Roman"/>
                <w:sz w:val="18"/>
                <w:szCs w:val="18"/>
              </w:rPr>
              <w:t>зец</w:t>
            </w:r>
            <w:r w:rsidRPr="002C735D">
              <w:rPr>
                <w:rFonts w:ascii="Times New Roman" w:hAnsi="Times New Roman"/>
                <w:sz w:val="18"/>
                <w:szCs w:val="18"/>
                <w:lang w:val="en-US"/>
              </w:rPr>
              <w:t>-1(Performance Verifier 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pStyle w:val="a4"/>
              <w:rPr>
                <w:sz w:val="18"/>
                <w:szCs w:val="18"/>
              </w:rPr>
            </w:pPr>
            <w:proofErr w:type="gramStart"/>
            <w:r w:rsidRPr="002C735D">
              <w:rPr>
                <w:sz w:val="18"/>
                <w:szCs w:val="18"/>
              </w:rPr>
              <w:t>Контрольный</w:t>
            </w:r>
            <w:proofErr w:type="gramEnd"/>
            <w:r w:rsidRPr="002C735D">
              <w:rPr>
                <w:sz w:val="18"/>
                <w:szCs w:val="18"/>
              </w:rPr>
              <w:t xml:space="preserve"> материал-1(</w:t>
            </w:r>
            <w:r w:rsidRPr="002C735D">
              <w:rPr>
                <w:sz w:val="18"/>
                <w:szCs w:val="18"/>
                <w:lang w:val="en-US"/>
              </w:rPr>
              <w:t>PerformanceVerifierI</w:t>
            </w:r>
            <w:r w:rsidRPr="002C735D">
              <w:rPr>
                <w:sz w:val="18"/>
                <w:szCs w:val="18"/>
              </w:rPr>
              <w:t>)Используется с диагн</w:t>
            </w:r>
            <w:r w:rsidRPr="002C735D">
              <w:rPr>
                <w:sz w:val="18"/>
                <w:szCs w:val="18"/>
              </w:rPr>
              <w:t>о</w:t>
            </w:r>
            <w:r w:rsidRPr="002C735D">
              <w:rPr>
                <w:sz w:val="18"/>
                <w:szCs w:val="18"/>
              </w:rPr>
              <w:t xml:space="preserve">стическими системами </w:t>
            </w:r>
            <w:r w:rsidRPr="002C735D">
              <w:rPr>
                <w:sz w:val="18"/>
                <w:szCs w:val="18"/>
                <w:lang w:val="en-US"/>
              </w:rPr>
              <w:t>Vitros</w:t>
            </w:r>
            <w:r w:rsidRPr="002C735D">
              <w:rPr>
                <w:sz w:val="18"/>
                <w:szCs w:val="18"/>
              </w:rPr>
              <w:t>, 12наборов /уп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2C735D">
              <w:rPr>
                <w:rFonts w:ascii="Times New Roman" w:hAnsi="Times New Roman"/>
                <w:sz w:val="18"/>
                <w:szCs w:val="18"/>
              </w:rPr>
              <w:t>1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2C735D">
              <w:rPr>
                <w:rFonts w:ascii="Times New Roman" w:hAnsi="Times New Roman"/>
                <w:sz w:val="18"/>
                <w:szCs w:val="18"/>
              </w:rPr>
              <w:t>80349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80349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3B218E" w:rsidTr="00400C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A466B5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2C735D">
              <w:rPr>
                <w:rFonts w:ascii="Times New Roman" w:hAnsi="Times New Roman"/>
                <w:sz w:val="18"/>
                <w:szCs w:val="18"/>
              </w:rPr>
              <w:t>Контрольныйобр</w:t>
            </w:r>
            <w:r w:rsidRPr="002C735D">
              <w:rPr>
                <w:rFonts w:ascii="Times New Roman" w:hAnsi="Times New Roman"/>
                <w:sz w:val="18"/>
                <w:szCs w:val="18"/>
              </w:rPr>
              <w:t>а</w:t>
            </w:r>
            <w:r w:rsidRPr="002C735D">
              <w:rPr>
                <w:rFonts w:ascii="Times New Roman" w:hAnsi="Times New Roman"/>
                <w:sz w:val="18"/>
                <w:szCs w:val="18"/>
              </w:rPr>
              <w:t>зец</w:t>
            </w:r>
            <w:r w:rsidRPr="002C735D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  <w:r w:rsidRPr="002C735D">
              <w:rPr>
                <w:rFonts w:ascii="Times New Roman" w:hAnsi="Times New Roman"/>
                <w:sz w:val="18"/>
                <w:szCs w:val="18"/>
              </w:rPr>
              <w:t>2</w:t>
            </w:r>
            <w:r w:rsidRPr="002C735D">
              <w:rPr>
                <w:rFonts w:ascii="Times New Roman" w:hAnsi="Times New Roman"/>
                <w:sz w:val="18"/>
                <w:szCs w:val="18"/>
                <w:lang w:val="en-US"/>
              </w:rPr>
              <w:t>(Performance Verifier II)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pStyle w:val="a4"/>
              <w:rPr>
                <w:sz w:val="18"/>
                <w:szCs w:val="18"/>
              </w:rPr>
            </w:pPr>
            <w:proofErr w:type="gramStart"/>
            <w:r w:rsidRPr="002C735D">
              <w:rPr>
                <w:sz w:val="18"/>
                <w:szCs w:val="18"/>
              </w:rPr>
              <w:t>Контрольный</w:t>
            </w:r>
            <w:proofErr w:type="gramEnd"/>
            <w:r w:rsidRPr="002C735D">
              <w:rPr>
                <w:sz w:val="18"/>
                <w:szCs w:val="18"/>
              </w:rPr>
              <w:t xml:space="preserve"> материал-2(</w:t>
            </w:r>
            <w:r w:rsidRPr="002C735D">
              <w:rPr>
                <w:sz w:val="18"/>
                <w:szCs w:val="18"/>
                <w:lang w:val="en-US"/>
              </w:rPr>
              <w:t>PerformanceVerifierII</w:t>
            </w:r>
            <w:r w:rsidRPr="002C735D">
              <w:rPr>
                <w:sz w:val="18"/>
                <w:szCs w:val="18"/>
              </w:rPr>
              <w:t>)Используется с диагн</w:t>
            </w:r>
            <w:r w:rsidRPr="002C735D">
              <w:rPr>
                <w:sz w:val="18"/>
                <w:szCs w:val="18"/>
              </w:rPr>
              <w:t>о</w:t>
            </w:r>
            <w:r w:rsidRPr="002C735D">
              <w:rPr>
                <w:sz w:val="18"/>
                <w:szCs w:val="18"/>
              </w:rPr>
              <w:t xml:space="preserve">стическими системами </w:t>
            </w:r>
            <w:r w:rsidRPr="002C735D">
              <w:rPr>
                <w:sz w:val="18"/>
                <w:szCs w:val="18"/>
                <w:lang w:val="en-US"/>
              </w:rPr>
              <w:lastRenderedPageBreak/>
              <w:t>Vitros</w:t>
            </w:r>
            <w:r w:rsidRPr="002C735D">
              <w:rPr>
                <w:sz w:val="18"/>
                <w:szCs w:val="18"/>
              </w:rPr>
              <w:t>, 12наборов /уп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2C735D">
              <w:rPr>
                <w:rFonts w:ascii="Times New Roman" w:hAnsi="Times New Roman"/>
                <w:sz w:val="18"/>
                <w:szCs w:val="18"/>
              </w:rPr>
              <w:lastRenderedPageBreak/>
              <w:t>1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2C735D">
              <w:rPr>
                <w:rFonts w:ascii="Times New Roman" w:hAnsi="Times New Roman"/>
                <w:sz w:val="18"/>
                <w:szCs w:val="18"/>
              </w:rPr>
              <w:t>80349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80349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</w:t>
            </w: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</w:t>
            </w: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қойылғаннан кейін жеткізу </w:t>
            </w:r>
          </w:p>
        </w:tc>
      </w:tr>
      <w:tr w:rsidR="0039658A" w:rsidRPr="003B218E" w:rsidTr="00400C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A466B5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lastRenderedPageBreak/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2C735D">
              <w:rPr>
                <w:rFonts w:ascii="Times New Roman" w:hAnsi="Times New Roman"/>
                <w:sz w:val="18"/>
                <w:szCs w:val="18"/>
              </w:rPr>
              <w:t>Контейнеры для сыворотки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pStyle w:val="a4"/>
              <w:rPr>
                <w:sz w:val="18"/>
                <w:szCs w:val="18"/>
              </w:rPr>
            </w:pPr>
            <w:proofErr w:type="gramStart"/>
            <w:r w:rsidRPr="002C735D">
              <w:rPr>
                <w:sz w:val="18"/>
                <w:szCs w:val="18"/>
              </w:rPr>
              <w:t>Пластиковые микропр</w:t>
            </w:r>
            <w:r w:rsidRPr="002C735D">
              <w:rPr>
                <w:sz w:val="18"/>
                <w:szCs w:val="18"/>
              </w:rPr>
              <w:t>о</w:t>
            </w:r>
            <w:r w:rsidRPr="002C735D">
              <w:rPr>
                <w:sz w:val="18"/>
                <w:szCs w:val="18"/>
              </w:rPr>
              <w:t>бирки для использов</w:t>
            </w:r>
            <w:r w:rsidRPr="002C735D">
              <w:rPr>
                <w:sz w:val="18"/>
                <w:szCs w:val="18"/>
              </w:rPr>
              <w:t>а</w:t>
            </w:r>
            <w:r w:rsidRPr="002C735D">
              <w:rPr>
                <w:sz w:val="18"/>
                <w:szCs w:val="18"/>
              </w:rPr>
              <w:t xml:space="preserve">ния с системами </w:t>
            </w:r>
            <w:r w:rsidRPr="002C735D">
              <w:rPr>
                <w:sz w:val="18"/>
                <w:szCs w:val="18"/>
                <w:lang w:val="en-US"/>
              </w:rPr>
              <w:t>Vitros</w:t>
            </w:r>
            <w:r w:rsidRPr="002C735D">
              <w:rPr>
                <w:sz w:val="18"/>
                <w:szCs w:val="18"/>
              </w:rPr>
              <w:t>, 4000шт/уп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2C735D">
              <w:rPr>
                <w:rFonts w:ascii="Times New Roman" w:hAnsi="Times New Roman"/>
                <w:sz w:val="18"/>
                <w:szCs w:val="18"/>
              </w:rPr>
              <w:t>1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2C735D">
              <w:rPr>
                <w:rFonts w:ascii="Times New Roman" w:hAnsi="Times New Roman"/>
                <w:sz w:val="18"/>
                <w:szCs w:val="18"/>
              </w:rPr>
              <w:t>74639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74639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3B218E" w:rsidTr="00400C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A466B5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735D">
              <w:rPr>
                <w:rFonts w:ascii="Times New Roman" w:hAnsi="Times New Roman"/>
                <w:color w:val="000000"/>
                <w:sz w:val="18"/>
                <w:szCs w:val="18"/>
              </w:rPr>
              <w:t>Наконечники VersaTip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pStyle w:val="a4"/>
              <w:rPr>
                <w:sz w:val="18"/>
                <w:szCs w:val="18"/>
              </w:rPr>
            </w:pPr>
            <w:proofErr w:type="gramStart"/>
            <w:r w:rsidRPr="002C735D">
              <w:rPr>
                <w:sz w:val="18"/>
                <w:szCs w:val="18"/>
              </w:rPr>
              <w:t>H</w:t>
            </w:r>
            <w:proofErr w:type="gramEnd"/>
            <w:r w:rsidRPr="002C735D">
              <w:rPr>
                <w:sz w:val="18"/>
                <w:szCs w:val="18"/>
              </w:rPr>
              <w:t>аконечникиVersaTip для использования с системами Vitros, 1000шт/уп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2C735D">
              <w:rPr>
                <w:rFonts w:ascii="Times New Roman" w:hAnsi="Times New Roman"/>
                <w:sz w:val="18"/>
                <w:szCs w:val="18"/>
              </w:rPr>
              <w:t>2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2C735D">
              <w:rPr>
                <w:rFonts w:ascii="Times New Roman" w:hAnsi="Times New Roman"/>
                <w:sz w:val="18"/>
                <w:szCs w:val="18"/>
              </w:rPr>
              <w:t>33841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67682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3B218E" w:rsidTr="00400C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A466B5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C735D">
              <w:rPr>
                <w:rFonts w:ascii="Times New Roman" w:hAnsi="Times New Roman"/>
                <w:color w:val="000000"/>
                <w:sz w:val="18"/>
                <w:szCs w:val="18"/>
              </w:rPr>
              <w:t>Кюветы из ко</w:t>
            </w:r>
            <w:r w:rsidRPr="002C735D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2C735D">
              <w:rPr>
                <w:rFonts w:ascii="Times New Roman" w:hAnsi="Times New Roman"/>
                <w:color w:val="000000"/>
                <w:sz w:val="18"/>
                <w:szCs w:val="18"/>
              </w:rPr>
              <w:t>плекта Полуавт</w:t>
            </w:r>
            <w:r w:rsidRPr="002C735D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C735D">
              <w:rPr>
                <w:rFonts w:ascii="Times New Roman" w:hAnsi="Times New Roman"/>
                <w:color w:val="000000"/>
                <w:sz w:val="18"/>
                <w:szCs w:val="18"/>
              </w:rPr>
              <w:t>матический 4–х канальный коаг</w:t>
            </w:r>
            <w:r w:rsidRPr="002C735D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C735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лометр </w:t>
            </w:r>
            <w:r w:rsidRPr="002C735D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COAX</w:t>
            </w:r>
            <w:r w:rsidRPr="002C735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pStyle w:val="a4"/>
              <w:rPr>
                <w:sz w:val="18"/>
                <w:szCs w:val="18"/>
              </w:rPr>
            </w:pPr>
            <w:r w:rsidRPr="002C735D">
              <w:rPr>
                <w:color w:val="000000"/>
                <w:sz w:val="18"/>
                <w:szCs w:val="18"/>
              </w:rPr>
              <w:t>Кюветы из комплекта Полуавтоматический 4–х канальный коагул</w:t>
            </w:r>
            <w:r w:rsidRPr="002C735D">
              <w:rPr>
                <w:color w:val="000000"/>
                <w:sz w:val="18"/>
                <w:szCs w:val="18"/>
              </w:rPr>
              <w:t>о</w:t>
            </w:r>
            <w:r w:rsidRPr="002C735D">
              <w:rPr>
                <w:color w:val="000000"/>
                <w:sz w:val="18"/>
                <w:szCs w:val="18"/>
              </w:rPr>
              <w:t xml:space="preserve">метр </w:t>
            </w:r>
            <w:r w:rsidRPr="002C735D">
              <w:rPr>
                <w:color w:val="000000"/>
                <w:sz w:val="18"/>
                <w:szCs w:val="18"/>
                <w:lang w:val="en-US"/>
              </w:rPr>
              <w:t>COAX</w:t>
            </w:r>
            <w:r w:rsidRPr="002C735D">
              <w:rPr>
                <w:color w:val="000000"/>
                <w:sz w:val="18"/>
                <w:szCs w:val="18"/>
              </w:rPr>
              <w:t xml:space="preserve"> 4                         (500 </w:t>
            </w:r>
            <w:proofErr w:type="gramStart"/>
            <w:r w:rsidRPr="002C735D">
              <w:rPr>
                <w:color w:val="000000"/>
                <w:sz w:val="18"/>
                <w:szCs w:val="18"/>
              </w:rPr>
              <w:t>шт</w:t>
            </w:r>
            <w:proofErr w:type="gramEnd"/>
            <w:r w:rsidRPr="002C735D">
              <w:rPr>
                <w:color w:val="000000"/>
                <w:sz w:val="18"/>
                <w:szCs w:val="18"/>
              </w:rPr>
              <w:t xml:space="preserve"> в упаковке)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2C735D">
              <w:rPr>
                <w:rFonts w:ascii="Times New Roman" w:hAnsi="Times New Roman"/>
                <w:sz w:val="18"/>
                <w:szCs w:val="18"/>
              </w:rPr>
              <w:t>100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2C735D">
              <w:rPr>
                <w:rFonts w:ascii="Times New Roman" w:hAnsi="Times New Roman"/>
                <w:sz w:val="18"/>
                <w:szCs w:val="18"/>
              </w:rPr>
              <w:t>36000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3600000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2C735D" w:rsidTr="00400C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3B218E" w:rsidRDefault="0039658A" w:rsidP="00A466B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C735D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i-CHROMA</w:t>
            </w:r>
            <w:r w:rsidRPr="002C735D">
              <w:rPr>
                <w:rFonts w:ascii="Times New Roman" w:hAnsi="Times New Roman"/>
                <w:sz w:val="18"/>
                <w:szCs w:val="18"/>
                <w:lang w:val="kk-KZ"/>
              </w:rPr>
              <w:t>™ Tn-I (Troponin-I) Тропонин-I из комплекта Анализатор i-CHROMA™  25 тестов t +4 +8 C (Boditechmed Inc, КОРЕЯ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C735D">
              <w:rPr>
                <w:rFonts w:ascii="Times New Roman" w:hAnsi="Times New Roman"/>
                <w:sz w:val="18"/>
                <w:szCs w:val="18"/>
                <w:lang w:val="kk-KZ"/>
              </w:rPr>
              <w:t>i-CHROMA Tn-I (Troponin-I) Тропонин-I  набор реагентов из комплекта Анализатор i-CHROMA, 25 тестов,  +4  +30, производство Boditechmed Inc., Корея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2C735D">
              <w:rPr>
                <w:rFonts w:ascii="Times New Roman" w:hAnsi="Times New Roman"/>
                <w:sz w:val="18"/>
                <w:szCs w:val="18"/>
              </w:rPr>
              <w:t>30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2C735D">
              <w:rPr>
                <w:rFonts w:ascii="Times New Roman" w:hAnsi="Times New Roman"/>
                <w:sz w:val="18"/>
                <w:szCs w:val="18"/>
              </w:rPr>
              <w:t>66 305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1989150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2C735D" w:rsidTr="00400C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2C735D" w:rsidRDefault="0039658A" w:rsidP="00A466B5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80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C735D">
              <w:rPr>
                <w:rFonts w:ascii="Times New Roman" w:hAnsi="Times New Roman"/>
                <w:sz w:val="18"/>
                <w:szCs w:val="18"/>
                <w:lang w:val="kk-KZ"/>
              </w:rPr>
              <w:t>i-CHROMA PCT™ (Procalcitonin) прокальцитонин из комплекта Анализатор i-CHROMA™ 10 тестов   t +4 +8 C (Boditechmed Inc, КОРЕЯ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C735D">
              <w:rPr>
                <w:rFonts w:ascii="Times New Roman" w:hAnsi="Times New Roman"/>
                <w:sz w:val="18"/>
                <w:szCs w:val="18"/>
                <w:lang w:val="kk-KZ"/>
              </w:rPr>
              <w:t>i-CHROMA PCT (Procalcitonin) прокальцитонин набор реагентов из комплекта Анализатор i-CHROMA, 10 тестов,  +4  +30, производство Boditechmed Inc., Корея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2C735D">
              <w:rPr>
                <w:rFonts w:ascii="Times New Roman" w:hAnsi="Times New Roman"/>
                <w:sz w:val="18"/>
                <w:szCs w:val="18"/>
              </w:rPr>
              <w:t>30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2C735D">
              <w:rPr>
                <w:rFonts w:ascii="Times New Roman" w:hAnsi="Times New Roman"/>
                <w:sz w:val="18"/>
                <w:szCs w:val="18"/>
              </w:rPr>
              <w:t>52 056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1561680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39658A" w:rsidRPr="002C735D" w:rsidTr="00400C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2C735D" w:rsidRDefault="0039658A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81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C735D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i-CHROMA Total beta hCG (human chorionic gonadotrophin) </w:t>
            </w:r>
            <w:r w:rsidRPr="002C735D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общий бета хорионический гонадотропин  из комплекта Анализатор i-CHROMA  25 тестов  t +4 +8 C (Boditechmed Inc, КОРЕЯ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C735D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i-CHROMA Total beta hCG (human chorionic gonadotrophin) общий бета хорионический </w:t>
            </w:r>
            <w:r w:rsidRPr="002C735D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гонадотропин набор реагентов   из комплекта Анализатор i-CHROMA, 25 тестов,  +4  +30, производство Boditechmed Inc., Корея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2C735D">
              <w:rPr>
                <w:rFonts w:ascii="Times New Roman" w:hAnsi="Times New Roman"/>
                <w:sz w:val="18"/>
                <w:szCs w:val="18"/>
              </w:rPr>
              <w:lastRenderedPageBreak/>
              <w:t>40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2C735D">
              <w:rPr>
                <w:rFonts w:ascii="Times New Roman" w:hAnsi="Times New Roman"/>
                <w:sz w:val="18"/>
                <w:szCs w:val="18"/>
              </w:rPr>
              <w:t>57535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3B218E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2301400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</w:t>
            </w: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</w:t>
            </w: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қойылғаннан кейін жеткізу </w:t>
            </w:r>
          </w:p>
        </w:tc>
      </w:tr>
      <w:tr w:rsidR="0039658A" w:rsidRPr="002C735D" w:rsidTr="00400CD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2C735D" w:rsidRDefault="0039658A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82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C735D">
              <w:rPr>
                <w:rFonts w:ascii="Times New Roman" w:hAnsi="Times New Roman"/>
                <w:sz w:val="18"/>
                <w:szCs w:val="18"/>
                <w:lang w:val="kk-KZ"/>
              </w:rPr>
              <w:t>i-CHROMA™ D-Dimer D-Димер из комплекта Анализатор i-CHROMA™  25 тестов  t +4 +8 C (Boditechmed Inc, КОРЕЯ 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rPr>
                <w:rFonts w:ascii="Times New Roman" w:hAnsi="Times New Roman"/>
                <w:sz w:val="18"/>
                <w:szCs w:val="18"/>
              </w:rPr>
            </w:pPr>
            <w:r w:rsidRPr="002C735D">
              <w:rPr>
                <w:rFonts w:ascii="Times New Roman" w:hAnsi="Times New Roman"/>
                <w:sz w:val="18"/>
                <w:szCs w:val="18"/>
              </w:rPr>
              <w:t>i-CHROMA D-Dimer D-Димер набор реагентов из комплекта Анализ</w:t>
            </w:r>
            <w:r w:rsidRPr="002C735D">
              <w:rPr>
                <w:rFonts w:ascii="Times New Roman" w:hAnsi="Times New Roman"/>
                <w:sz w:val="18"/>
                <w:szCs w:val="18"/>
              </w:rPr>
              <w:t>а</w:t>
            </w:r>
            <w:r w:rsidRPr="002C735D">
              <w:rPr>
                <w:rFonts w:ascii="Times New Roman" w:hAnsi="Times New Roman"/>
                <w:sz w:val="18"/>
                <w:szCs w:val="18"/>
              </w:rPr>
              <w:t>тор i-CHROMA, 25 те</w:t>
            </w:r>
            <w:r w:rsidRPr="002C735D">
              <w:rPr>
                <w:rFonts w:ascii="Times New Roman" w:hAnsi="Times New Roman"/>
                <w:sz w:val="18"/>
                <w:szCs w:val="18"/>
              </w:rPr>
              <w:t>с</w:t>
            </w:r>
            <w:r w:rsidRPr="002C735D">
              <w:rPr>
                <w:rFonts w:ascii="Times New Roman" w:hAnsi="Times New Roman"/>
                <w:sz w:val="18"/>
                <w:szCs w:val="18"/>
              </w:rPr>
              <w:t>тов,  +4  +30, произво</w:t>
            </w:r>
            <w:r w:rsidRPr="002C735D">
              <w:rPr>
                <w:rFonts w:ascii="Times New Roman" w:hAnsi="Times New Roman"/>
                <w:sz w:val="18"/>
                <w:szCs w:val="18"/>
              </w:rPr>
              <w:t>д</w:t>
            </w:r>
            <w:r w:rsidRPr="002C735D">
              <w:rPr>
                <w:rFonts w:ascii="Times New Roman" w:hAnsi="Times New Roman"/>
                <w:sz w:val="18"/>
                <w:szCs w:val="18"/>
              </w:rPr>
              <w:t>ство Boditechmed Inc., Корея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C735D">
              <w:rPr>
                <w:rFonts w:ascii="Times New Roman" w:hAnsi="Times New Roman"/>
                <w:sz w:val="18"/>
                <w:szCs w:val="18"/>
                <w:lang w:val="kk-KZ"/>
              </w:rPr>
              <w:t>35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9658A" w:rsidRPr="002C735D" w:rsidRDefault="0039658A" w:rsidP="00400CD2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C735D">
              <w:rPr>
                <w:rFonts w:ascii="Times New Roman" w:hAnsi="Times New Roman"/>
                <w:sz w:val="18"/>
                <w:szCs w:val="18"/>
                <w:lang w:val="en-US"/>
              </w:rPr>
              <w:t>66 305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9658A" w:rsidRPr="002C735D" w:rsidRDefault="0039658A" w:rsidP="00400CD2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/>
                <w:sz w:val="18"/>
                <w:szCs w:val="18"/>
                <w:lang w:val="kk-KZ"/>
              </w:rPr>
              <w:t>2320675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val="kk-KZ" w:eastAsia="ru-RU"/>
              </w:rPr>
              <w:t xml:space="preserve">                   СКО, г. Петропавловск, ул. 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Имени Тауфика М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4830C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хамедРахимова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9658A" w:rsidRPr="004830CE" w:rsidRDefault="0039658A" w:rsidP="00AA7E2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4830C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</w:tbl>
    <w:p w:rsidR="00B4143B" w:rsidRPr="003B218E" w:rsidRDefault="00B4143B" w:rsidP="00D11036">
      <w:pPr>
        <w:rPr>
          <w:rFonts w:ascii="Times New Roman" w:hAnsi="Times New Roman"/>
          <w:sz w:val="18"/>
          <w:szCs w:val="18"/>
          <w:lang w:val="kk-KZ"/>
        </w:rPr>
      </w:pPr>
    </w:p>
    <w:sectPr w:rsidR="00B4143B" w:rsidRPr="003B218E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grammar="clean"/>
  <w:defaultTabStop w:val="708"/>
  <w:autoHyphenation/>
  <w:characterSpacingControl w:val="doNotCompress"/>
  <w:compat/>
  <w:rsids>
    <w:rsidRoot w:val="008F4976"/>
    <w:rsid w:val="00014E6A"/>
    <w:rsid w:val="00021B26"/>
    <w:rsid w:val="00035DEA"/>
    <w:rsid w:val="00040ABE"/>
    <w:rsid w:val="00041822"/>
    <w:rsid w:val="00044201"/>
    <w:rsid w:val="00051150"/>
    <w:rsid w:val="00061F95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5D54"/>
    <w:rsid w:val="00182020"/>
    <w:rsid w:val="001931DF"/>
    <w:rsid w:val="001A53EB"/>
    <w:rsid w:val="001A5F98"/>
    <w:rsid w:val="001A77EA"/>
    <w:rsid w:val="001B0D26"/>
    <w:rsid w:val="001B14A1"/>
    <w:rsid w:val="001C1282"/>
    <w:rsid w:val="001C4792"/>
    <w:rsid w:val="001D0D24"/>
    <w:rsid w:val="001F0088"/>
    <w:rsid w:val="001F5017"/>
    <w:rsid w:val="001F65F4"/>
    <w:rsid w:val="0020114C"/>
    <w:rsid w:val="00202D84"/>
    <w:rsid w:val="002163BB"/>
    <w:rsid w:val="002212CD"/>
    <w:rsid w:val="0023259A"/>
    <w:rsid w:val="002374AE"/>
    <w:rsid w:val="00245F42"/>
    <w:rsid w:val="002543AD"/>
    <w:rsid w:val="00263670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C735D"/>
    <w:rsid w:val="002D43CE"/>
    <w:rsid w:val="002E401E"/>
    <w:rsid w:val="002F1A36"/>
    <w:rsid w:val="002F2ECD"/>
    <w:rsid w:val="00304894"/>
    <w:rsid w:val="003107AF"/>
    <w:rsid w:val="003116CD"/>
    <w:rsid w:val="0032170F"/>
    <w:rsid w:val="0032584F"/>
    <w:rsid w:val="00326112"/>
    <w:rsid w:val="00335627"/>
    <w:rsid w:val="003372AC"/>
    <w:rsid w:val="00342052"/>
    <w:rsid w:val="00343D6B"/>
    <w:rsid w:val="003474D3"/>
    <w:rsid w:val="003608D1"/>
    <w:rsid w:val="00361505"/>
    <w:rsid w:val="003629E8"/>
    <w:rsid w:val="00363D65"/>
    <w:rsid w:val="003647A8"/>
    <w:rsid w:val="00370231"/>
    <w:rsid w:val="00372286"/>
    <w:rsid w:val="00382E49"/>
    <w:rsid w:val="0039658A"/>
    <w:rsid w:val="003A081C"/>
    <w:rsid w:val="003A7235"/>
    <w:rsid w:val="003B218E"/>
    <w:rsid w:val="003B331A"/>
    <w:rsid w:val="003D7B85"/>
    <w:rsid w:val="003E1D48"/>
    <w:rsid w:val="003E4AF3"/>
    <w:rsid w:val="003E6BBF"/>
    <w:rsid w:val="003E7A42"/>
    <w:rsid w:val="003E7F03"/>
    <w:rsid w:val="003F6BA3"/>
    <w:rsid w:val="00400CD2"/>
    <w:rsid w:val="00416AE2"/>
    <w:rsid w:val="004257B2"/>
    <w:rsid w:val="00426D9E"/>
    <w:rsid w:val="00441D23"/>
    <w:rsid w:val="0044692F"/>
    <w:rsid w:val="00461F9A"/>
    <w:rsid w:val="004634C7"/>
    <w:rsid w:val="00466318"/>
    <w:rsid w:val="00467E82"/>
    <w:rsid w:val="0047534D"/>
    <w:rsid w:val="00477688"/>
    <w:rsid w:val="00480D5B"/>
    <w:rsid w:val="004830CE"/>
    <w:rsid w:val="004A0449"/>
    <w:rsid w:val="004B04AB"/>
    <w:rsid w:val="004B124C"/>
    <w:rsid w:val="004B292F"/>
    <w:rsid w:val="004B53BE"/>
    <w:rsid w:val="004B7381"/>
    <w:rsid w:val="004C6664"/>
    <w:rsid w:val="0050604D"/>
    <w:rsid w:val="00510D7F"/>
    <w:rsid w:val="00522ED1"/>
    <w:rsid w:val="00525F1C"/>
    <w:rsid w:val="00526595"/>
    <w:rsid w:val="00542976"/>
    <w:rsid w:val="00543C6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D56BD"/>
    <w:rsid w:val="005E0B1C"/>
    <w:rsid w:val="005E24AC"/>
    <w:rsid w:val="005E5557"/>
    <w:rsid w:val="006006F8"/>
    <w:rsid w:val="006118A5"/>
    <w:rsid w:val="00613F9A"/>
    <w:rsid w:val="0062055D"/>
    <w:rsid w:val="00623F56"/>
    <w:rsid w:val="00626C05"/>
    <w:rsid w:val="006361BA"/>
    <w:rsid w:val="00641D39"/>
    <w:rsid w:val="00662722"/>
    <w:rsid w:val="006700F7"/>
    <w:rsid w:val="006741C3"/>
    <w:rsid w:val="006753E6"/>
    <w:rsid w:val="006817AC"/>
    <w:rsid w:val="0069545A"/>
    <w:rsid w:val="00695725"/>
    <w:rsid w:val="006A1DFA"/>
    <w:rsid w:val="006A3579"/>
    <w:rsid w:val="006A3E96"/>
    <w:rsid w:val="006B40D2"/>
    <w:rsid w:val="006D0303"/>
    <w:rsid w:val="006D2C05"/>
    <w:rsid w:val="006D2E06"/>
    <w:rsid w:val="006F0D5E"/>
    <w:rsid w:val="00717438"/>
    <w:rsid w:val="007419A3"/>
    <w:rsid w:val="00742495"/>
    <w:rsid w:val="00743878"/>
    <w:rsid w:val="00743EF7"/>
    <w:rsid w:val="00745B5E"/>
    <w:rsid w:val="007475F6"/>
    <w:rsid w:val="00753DAF"/>
    <w:rsid w:val="00764D68"/>
    <w:rsid w:val="00764DAE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03275"/>
    <w:rsid w:val="00810250"/>
    <w:rsid w:val="00815CFE"/>
    <w:rsid w:val="00824F3D"/>
    <w:rsid w:val="00826014"/>
    <w:rsid w:val="008267F5"/>
    <w:rsid w:val="00831CB7"/>
    <w:rsid w:val="008407B2"/>
    <w:rsid w:val="00846D75"/>
    <w:rsid w:val="00852624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1CD8"/>
    <w:rsid w:val="008C58D6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46DD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D1F94"/>
    <w:rsid w:val="009F393F"/>
    <w:rsid w:val="00A040E5"/>
    <w:rsid w:val="00A06B77"/>
    <w:rsid w:val="00A2767E"/>
    <w:rsid w:val="00A27EC3"/>
    <w:rsid w:val="00A466B5"/>
    <w:rsid w:val="00A53057"/>
    <w:rsid w:val="00A54AE1"/>
    <w:rsid w:val="00A56E7A"/>
    <w:rsid w:val="00A7058A"/>
    <w:rsid w:val="00A70699"/>
    <w:rsid w:val="00A85359"/>
    <w:rsid w:val="00A93E6C"/>
    <w:rsid w:val="00AA7E2C"/>
    <w:rsid w:val="00AB65A1"/>
    <w:rsid w:val="00AB7666"/>
    <w:rsid w:val="00AC047A"/>
    <w:rsid w:val="00AD18A7"/>
    <w:rsid w:val="00AE006A"/>
    <w:rsid w:val="00AE6CF7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66DB2"/>
    <w:rsid w:val="00B72513"/>
    <w:rsid w:val="00B725B4"/>
    <w:rsid w:val="00B726A6"/>
    <w:rsid w:val="00B74575"/>
    <w:rsid w:val="00B748A9"/>
    <w:rsid w:val="00B84498"/>
    <w:rsid w:val="00B908DB"/>
    <w:rsid w:val="00BA2AD8"/>
    <w:rsid w:val="00BA7DFB"/>
    <w:rsid w:val="00BC7132"/>
    <w:rsid w:val="00BC7AAC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34B02"/>
    <w:rsid w:val="00C40B9D"/>
    <w:rsid w:val="00C43910"/>
    <w:rsid w:val="00C54FCE"/>
    <w:rsid w:val="00C56D8A"/>
    <w:rsid w:val="00C71350"/>
    <w:rsid w:val="00C82178"/>
    <w:rsid w:val="00C96458"/>
    <w:rsid w:val="00CA40DB"/>
    <w:rsid w:val="00CB2436"/>
    <w:rsid w:val="00CB2B88"/>
    <w:rsid w:val="00CB7D0F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32B4"/>
    <w:rsid w:val="00D24B4B"/>
    <w:rsid w:val="00D365F1"/>
    <w:rsid w:val="00D43591"/>
    <w:rsid w:val="00D574B0"/>
    <w:rsid w:val="00D612CB"/>
    <w:rsid w:val="00D66863"/>
    <w:rsid w:val="00D67065"/>
    <w:rsid w:val="00D7051B"/>
    <w:rsid w:val="00D716F2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D6AB0"/>
    <w:rsid w:val="00DE00A6"/>
    <w:rsid w:val="00DE38F8"/>
    <w:rsid w:val="00E00912"/>
    <w:rsid w:val="00E061EC"/>
    <w:rsid w:val="00E175D5"/>
    <w:rsid w:val="00E17734"/>
    <w:rsid w:val="00E346AC"/>
    <w:rsid w:val="00E36C64"/>
    <w:rsid w:val="00E41675"/>
    <w:rsid w:val="00E45A3C"/>
    <w:rsid w:val="00E51A91"/>
    <w:rsid w:val="00E556BF"/>
    <w:rsid w:val="00E63F24"/>
    <w:rsid w:val="00E722E5"/>
    <w:rsid w:val="00E80CA7"/>
    <w:rsid w:val="00E865B2"/>
    <w:rsid w:val="00ED09E2"/>
    <w:rsid w:val="00EE3ACA"/>
    <w:rsid w:val="00EE70AE"/>
    <w:rsid w:val="00EF2533"/>
    <w:rsid w:val="00F02BCE"/>
    <w:rsid w:val="00F07601"/>
    <w:rsid w:val="00F1030F"/>
    <w:rsid w:val="00F17A3D"/>
    <w:rsid w:val="00F17F97"/>
    <w:rsid w:val="00F24AF1"/>
    <w:rsid w:val="00F32439"/>
    <w:rsid w:val="00F4130B"/>
    <w:rsid w:val="00F44DC1"/>
    <w:rsid w:val="00F5095C"/>
    <w:rsid w:val="00F72204"/>
    <w:rsid w:val="00F72680"/>
    <w:rsid w:val="00F824F4"/>
    <w:rsid w:val="00F833E0"/>
    <w:rsid w:val="00F8538A"/>
    <w:rsid w:val="00F90591"/>
    <w:rsid w:val="00F962CC"/>
    <w:rsid w:val="00FA148D"/>
    <w:rsid w:val="00FD32A4"/>
    <w:rsid w:val="00FD3E70"/>
    <w:rsid w:val="00FD7190"/>
    <w:rsid w:val="00FE138D"/>
    <w:rsid w:val="00FE456F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66F4F-C5D9-465A-AAA7-AC6F40237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30</Pages>
  <Words>9875</Words>
  <Characters>56294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308</cp:revision>
  <cp:lastPrinted>2019-02-11T07:45:00Z</cp:lastPrinted>
  <dcterms:created xsi:type="dcterms:W3CDTF">2018-04-25T07:36:00Z</dcterms:created>
  <dcterms:modified xsi:type="dcterms:W3CDTF">2021-02-01T03:44:00Z</dcterms:modified>
</cp:coreProperties>
</file>