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820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B7338C" w:rsidRPr="00B7338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қорытындылардың ша сервистің күт- қиюмен бір бастаудан сұрайтын медициналық бұйымның сатып алуына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820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изделий, требующих сервисного обслуживания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172FEA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B7338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23 желтоқсан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2019 жылғы                 </w:t>
      </w:r>
    </w:p>
    <w:p w:rsidR="003B5CDD" w:rsidRPr="00172FEA" w:rsidRDefault="000C764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172FEA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23 дека</w:t>
      </w:r>
      <w:r w:rsidR="00C25EE8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года</w:t>
      </w:r>
    </w:p>
    <w:p w:rsidR="00172FEA" w:rsidRPr="003830DB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A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172FEA" w:rsidRPr="00E67A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</w:t>
      </w:r>
      <w:r w:rsidR="009F23AB"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9F23AB" w:rsidRPr="009F23AB" w:rsidRDefault="009F23AB" w:rsidP="00172FEA">
      <w:pPr>
        <w:pStyle w:val="af0"/>
        <w:numPr>
          <w:ilvl w:val="0"/>
          <w:numId w:val="29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9F23AB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9F23AB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9F23AB">
        <w:rPr>
          <w:rStyle w:val="af2"/>
          <w:rFonts w:ascii="Times New Roman" w:hAnsi="Times New Roman" w:cs="Times New Roman"/>
          <w:lang w:val="kk-KZ"/>
        </w:rPr>
        <w:t>«</w:t>
      </w:r>
      <w:r w:rsidR="00E67A25" w:rsidRPr="009F23AB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9F23AB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9F23AB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9F23AB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ережелеріне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сәйкес*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алуға, медициналық бұйымдарды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талап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ететін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сервистік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қызмет көрсетуді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тәсілімен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байланысты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қажеттілігіне қосымша көлемде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тауарларды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2019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жыл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(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Pr="009F23AB">
        <w:rPr>
          <w:rFonts w:ascii="Times New Roman" w:hAnsi="Times New Roman" w:cs="Times New Roman"/>
          <w:shd w:val="clear" w:color="auto" w:fill="FFFFFF"/>
        </w:rPr>
        <w:t xml:space="preserve"> 5, п116, гл 11, </w:t>
      </w:r>
      <w:proofErr w:type="spellStart"/>
      <w:r w:rsidRPr="009F23AB">
        <w:rPr>
          <w:rFonts w:ascii="Times New Roman" w:hAnsi="Times New Roman" w:cs="Times New Roman"/>
          <w:shd w:val="clear" w:color="auto" w:fill="FFFFFF"/>
        </w:rPr>
        <w:t>Ережелер</w:t>
      </w:r>
      <w:proofErr w:type="spellEnd"/>
      <w:proofErr w:type="gramStart"/>
      <w:r w:rsidRPr="009F23AB">
        <w:rPr>
          <w:rFonts w:ascii="Times New Roman" w:hAnsi="Times New Roman" w:cs="Times New Roman"/>
          <w:shd w:val="clear" w:color="auto" w:fill="FFFFFF"/>
        </w:rPr>
        <w:t xml:space="preserve"> )</w:t>
      </w:r>
      <w:proofErr w:type="gramEnd"/>
    </w:p>
    <w:p w:rsidR="00073A9A" w:rsidRPr="009F23AB" w:rsidRDefault="009F23AB" w:rsidP="009F23AB">
      <w:pPr>
        <w:pStyle w:val="af0"/>
        <w:spacing w:after="0" w:line="240" w:lineRule="auto"/>
        <w:ind w:left="1080"/>
        <w:contextualSpacing w:val="0"/>
        <w:rPr>
          <w:rFonts w:ascii="Times New Roman" w:hAnsi="Times New Roman" w:cs="Times New Roman"/>
        </w:rPr>
      </w:pPr>
      <w:r w:rsidRPr="009F23AB">
        <w:rPr>
          <w:rFonts w:ascii="Times New Roman" w:hAnsi="Times New Roman" w:cs="Times New Roman"/>
          <w:bCs/>
        </w:rPr>
        <w:t>Организатор (Заказчик)</w:t>
      </w:r>
      <w:r w:rsidRPr="009F23AB">
        <w:rPr>
          <w:b/>
          <w:bCs/>
        </w:rPr>
        <w:t xml:space="preserve"> </w:t>
      </w:r>
      <w:r w:rsidRPr="009F23AB">
        <w:rPr>
          <w:rFonts w:ascii="Times New Roman" w:eastAsia="Calibri" w:hAnsi="Times New Roman" w:cs="Times New Roman"/>
        </w:rPr>
        <w:t xml:space="preserve"> закупа  </w:t>
      </w:r>
      <w:r w:rsidRPr="009F23AB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9F23AB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3AB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9F23AB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9F23AB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9F23AB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9F23AB">
        <w:rPr>
          <w:rFonts w:ascii="Times New Roman" w:hAnsi="Times New Roman" w:cs="Times New Roman"/>
        </w:rPr>
        <w:t xml:space="preserve"> </w:t>
      </w:r>
      <w:r w:rsidR="003B5CDD" w:rsidRPr="009F23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9F23AB">
        <w:rPr>
          <w:rFonts w:ascii="Times New Roman" w:hAnsi="Times New Roman" w:cs="Times New Roman"/>
          <w:sz w:val="24"/>
          <w:szCs w:val="24"/>
        </w:rPr>
        <w:t xml:space="preserve"> Правилами* провели закуп </w:t>
      </w:r>
      <w:r w:rsidR="00C25EE8" w:rsidRPr="009F23AB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E67A25" w:rsidRPr="009F23AB">
        <w:rPr>
          <w:rFonts w:ascii="Times New Roman" w:hAnsi="Times New Roman" w:cs="Times New Roman"/>
          <w:sz w:val="24"/>
          <w:szCs w:val="24"/>
        </w:rPr>
        <w:t>,</w:t>
      </w:r>
      <w:r w:rsidR="00E67A25" w:rsidRPr="009F2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A25" w:rsidRPr="009F23AB">
        <w:rPr>
          <w:rFonts w:ascii="Times New Roman" w:hAnsi="Times New Roman" w:cs="Times New Roman"/>
          <w:sz w:val="24"/>
          <w:szCs w:val="24"/>
        </w:rPr>
        <w:t>требующих сервисного обслуживания</w:t>
      </w:r>
      <w:r w:rsidR="003B5CDD" w:rsidRPr="009F23AB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073A9A" w:rsidRPr="009F23AB">
        <w:rPr>
          <w:rFonts w:ascii="Times New Roman" w:hAnsi="Times New Roman" w:cs="Times New Roman"/>
        </w:rPr>
        <w:t xml:space="preserve">в связи с имеющейся потребностью в дополнительном объеме товаров  на 2019 год ( </w:t>
      </w:r>
      <w:proofErr w:type="spellStart"/>
      <w:proofErr w:type="gramStart"/>
      <w:r w:rsidR="00073A9A" w:rsidRPr="009F23AB">
        <w:rPr>
          <w:rFonts w:ascii="Times New Roman" w:hAnsi="Times New Roman" w:cs="Times New Roman"/>
        </w:rPr>
        <w:t>п</w:t>
      </w:r>
      <w:proofErr w:type="spellEnd"/>
      <w:proofErr w:type="gramEnd"/>
      <w:r w:rsidR="00073A9A" w:rsidRPr="009F23AB">
        <w:rPr>
          <w:rFonts w:ascii="Times New Roman" w:hAnsi="Times New Roman" w:cs="Times New Roman"/>
        </w:rPr>
        <w:t>/</w:t>
      </w:r>
      <w:proofErr w:type="spellStart"/>
      <w:r w:rsidR="00073A9A" w:rsidRPr="009F23AB">
        <w:rPr>
          <w:rFonts w:ascii="Times New Roman" w:hAnsi="Times New Roman" w:cs="Times New Roman"/>
        </w:rPr>
        <w:t>п</w:t>
      </w:r>
      <w:proofErr w:type="spellEnd"/>
      <w:r w:rsidR="00073A9A" w:rsidRPr="009F23AB">
        <w:rPr>
          <w:rFonts w:ascii="Times New Roman" w:hAnsi="Times New Roman" w:cs="Times New Roman"/>
        </w:rPr>
        <w:t xml:space="preserve"> 5, п116, гл 11, Правил )</w:t>
      </w:r>
    </w:p>
    <w:p w:rsidR="003B5CDD" w:rsidRPr="009F23AB" w:rsidRDefault="003B5CDD" w:rsidP="009F2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1276"/>
        <w:gridCol w:w="1134"/>
        <w:gridCol w:w="1559"/>
        <w:gridCol w:w="6946"/>
      </w:tblGrid>
      <w:tr w:rsidR="00C002AC" w:rsidRPr="00C75133" w:rsidTr="000F1E2E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0F1E2E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E67A25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>Инфузомат</w:t>
            </w:r>
            <w:proofErr w:type="spellEnd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 xml:space="preserve"> компакт плюс</w:t>
            </w:r>
            <w:r w:rsidRPr="002441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Infusomat®CompactPlus</w:t>
            </w:r>
            <w:proofErr w:type="spellEnd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8117050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25" w:rsidRDefault="00E67A25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A25" w:rsidRDefault="00E67A25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02AC" w:rsidRPr="00073A9A" w:rsidRDefault="009C00ED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A25" w:rsidRDefault="00E67A25" w:rsidP="00073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7A25" w:rsidRDefault="00E67A25" w:rsidP="00073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2AC" w:rsidRPr="00073A9A" w:rsidRDefault="00E67A25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588 735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A25" w:rsidRDefault="00E67A25" w:rsidP="00073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7A25" w:rsidRDefault="00E67A25" w:rsidP="00073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2AC" w:rsidRPr="00073A9A" w:rsidRDefault="009C00ED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2 943 675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A25" w:rsidRPr="00E67A25" w:rsidRDefault="00E67A25" w:rsidP="00E67A25">
            <w:pPr>
              <w:rPr>
                <w:rFonts w:ascii="Times New Roman" w:hAnsi="Times New Roman"/>
                <w:lang w:val="kk-KZ"/>
              </w:rPr>
            </w:pPr>
            <w:r w:rsidRPr="00E67A25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Жеткізу дейін 25 желтоқсан 2019 жылғы. </w:t>
            </w:r>
            <w:r w:rsidRPr="00E67A25">
              <w:rPr>
                <w:rFonts w:ascii="Times New Roman" w:hAnsi="Times New Roman"/>
                <w:lang w:val="kk-KZ"/>
              </w:rPr>
              <w:t xml:space="preserve">СҚО, Петропавл қаласы, Тауфик Мухамед-Рахимов атындағы көшесі, 27 үй (дәріхана қоймасы) Есептеу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орган. </w:t>
            </w:r>
          </w:p>
          <w:p w:rsidR="00C002AC" w:rsidRPr="00E67A25" w:rsidRDefault="00E67A25" w:rsidP="00073A9A">
            <w:pPr>
              <w:rPr>
                <w:rFonts w:ascii="Times New Roman" w:hAnsi="Times New Roman"/>
              </w:rPr>
            </w:pPr>
            <w:r w:rsidRPr="00E67A25">
              <w:rPr>
                <w:rFonts w:ascii="Times New Roman" w:eastAsia="Times New Roman" w:hAnsi="Times New Roman"/>
                <w:color w:val="000000"/>
                <w:lang w:val="kk-KZ" w:eastAsia="ru-RU"/>
              </w:rPr>
              <w:t>Поставка до 25 декабря 2019 года.</w:t>
            </w:r>
            <w:r w:rsidRPr="00E67A25">
              <w:rPr>
                <w:rFonts w:ascii="Times New Roman" w:hAnsi="Times New Roman"/>
                <w:lang w:val="kk-KZ"/>
              </w:rPr>
              <w:t xml:space="preserve"> </w:t>
            </w:r>
            <w:r w:rsidRPr="00E67A25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E67A25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E67A25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27(склад аптека)</w:t>
            </w:r>
            <w:r w:rsidRPr="00E67A25">
              <w:rPr>
                <w:rFonts w:ascii="Times New Roman" w:hAnsi="Times New Roman"/>
                <w:lang w:val="kk-KZ"/>
              </w:rPr>
              <w:t>Р</w:t>
            </w:r>
            <w:proofErr w:type="spellStart"/>
            <w:r w:rsidRPr="00E67A25">
              <w:rPr>
                <w:rFonts w:ascii="Times New Roman" w:hAnsi="Times New Roman"/>
              </w:rPr>
              <w:t>асчет</w:t>
            </w:r>
            <w:proofErr w:type="spellEnd"/>
            <w:r w:rsidRPr="00E67A25">
              <w:rPr>
                <w:rFonts w:ascii="Times New Roman" w:hAnsi="Times New Roman"/>
              </w:rPr>
              <w:t xml:space="preserve"> за поставленный товар производится путем перечисления денежных средств на </w:t>
            </w:r>
            <w:r w:rsidRPr="00E67A25">
              <w:rPr>
                <w:rFonts w:ascii="Times New Roman" w:hAnsi="Times New Roman"/>
              </w:rPr>
              <w:lastRenderedPageBreak/>
              <w:t>расчетный счет поставщика по мере выделения финансирования Заказчику уполномоченным органом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002AC" w:rsidRPr="00C75133" w:rsidTr="000F1E2E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9F23AB" w:rsidRDefault="00433EBF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ЖИЫНЫ  </w:t>
            </w:r>
            <w:r w:rsidR="00C002AC"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9C00ED" w:rsidRDefault="009C00ED" w:rsidP="00073A9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0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2 943 675,00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A25" w:rsidRPr="00367D9A" w:rsidRDefault="00E67A25" w:rsidP="00E67A25">
            <w:pPr>
              <w:rPr>
                <w:rFonts w:ascii="Times New Roman" w:hAnsi="Times New Roman" w:cs="Times New Roman"/>
              </w:rPr>
            </w:pPr>
            <w:r w:rsidRPr="00367D9A">
              <w:rPr>
                <w:rFonts w:ascii="Times New Roman" w:hAnsi="Times New Roman" w:cs="Times New Roman"/>
              </w:rPr>
              <w:t>«</w:t>
            </w:r>
            <w:proofErr w:type="spellStart"/>
            <w:r w:rsidRPr="00367D9A">
              <w:rPr>
                <w:rFonts w:ascii="Times New Roman" w:hAnsi="Times New Roman" w:cs="Times New Roman"/>
              </w:rPr>
              <w:t>Гелика</w:t>
            </w:r>
            <w:proofErr w:type="spellEnd"/>
            <w:proofErr w:type="gramStart"/>
            <w:r w:rsidRPr="00367D9A">
              <w:rPr>
                <w:rFonts w:ascii="Times New Roman" w:hAnsi="Times New Roman" w:cs="Times New Roman"/>
              </w:rPr>
              <w:t>»Ж</w:t>
            </w:r>
            <w:proofErr w:type="gramEnd"/>
            <w:r w:rsidRPr="00367D9A">
              <w:rPr>
                <w:rFonts w:ascii="Times New Roman" w:hAnsi="Times New Roman" w:cs="Times New Roman"/>
              </w:rPr>
              <w:t>ШС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150004,</w:t>
            </w: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175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201751">
              <w:rPr>
                <w:rFonts w:ascii="Times New Roman" w:hAnsi="Times New Roman" w:cs="Times New Roman"/>
                <w:sz w:val="24"/>
                <w:szCs w:val="24"/>
              </w:rPr>
              <w:t xml:space="preserve"> қаласы, Маяковский көшесі,95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Тел 8(7152) 53-42-89</w:t>
            </w:r>
          </w:p>
          <w:p w:rsidR="003B5CDD" w:rsidRPr="00E82F0F" w:rsidRDefault="00E67A25" w:rsidP="00E67A25">
            <w:pPr>
              <w:rPr>
                <w:rFonts w:ascii="Times New Roman" w:hAnsi="Times New Roman" w:cs="Times New Roman"/>
                <w:color w:val="000000"/>
              </w:rPr>
            </w:pPr>
            <w:r w:rsidRPr="00367D9A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67D9A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367D9A"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150004, РК,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ул.Маяковского,95, Тел 8(7152) 53-42-89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E67A25" w:rsidRDefault="009C00E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9C0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2 943 675,00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0F1E2E" w:rsidRPr="00820F61" w:rsidRDefault="009F23AB" w:rsidP="000F1E2E">
      <w:pPr>
        <w:ind w:right="-365"/>
      </w:pPr>
      <w:r>
        <w:rPr>
          <w:rFonts w:ascii="Times New Roman" w:hAnsi="Times New Roman" w:cs="Times New Roman"/>
          <w:color w:val="333333"/>
          <w:shd w:val="clear" w:color="auto" w:fill="FFFFFF"/>
        </w:rPr>
        <w:t>3</w:t>
      </w:r>
      <w:r w:rsidR="00172FEA"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. </w:t>
      </w:r>
      <w:r w:rsidR="00D40313" w:rsidRPr="00D40313">
        <w:rPr>
          <w:rFonts w:ascii="Times New Roman" w:hAnsi="Times New Roman" w:cs="Times New Roman"/>
          <w:bCs/>
        </w:rPr>
        <w:t>Ұйымдастырушы (</w:t>
      </w:r>
      <w:proofErr w:type="spellStart"/>
      <w:r w:rsidR="00D40313" w:rsidRPr="00D40313">
        <w:rPr>
          <w:rFonts w:ascii="Times New Roman" w:hAnsi="Times New Roman" w:cs="Times New Roman"/>
          <w:bCs/>
        </w:rPr>
        <w:t>Тапсырыс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</w:t>
      </w:r>
      <w:proofErr w:type="spellStart"/>
      <w:r w:rsidR="00D40313" w:rsidRPr="00D40313">
        <w:rPr>
          <w:rFonts w:ascii="Times New Roman" w:hAnsi="Times New Roman" w:cs="Times New Roman"/>
          <w:bCs/>
        </w:rPr>
        <w:t>беруші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) </w:t>
      </w:r>
      <w:proofErr w:type="spellStart"/>
      <w:r w:rsidR="00D40313" w:rsidRPr="00D40313">
        <w:rPr>
          <w:rFonts w:ascii="Times New Roman" w:hAnsi="Times New Roman" w:cs="Times New Roman"/>
          <w:bCs/>
        </w:rPr>
        <w:t>сатып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</w:t>
      </w:r>
      <w:proofErr w:type="spellStart"/>
      <w:r w:rsidR="00D40313" w:rsidRPr="00D40313">
        <w:rPr>
          <w:rFonts w:ascii="Times New Roman" w:hAnsi="Times New Roman" w:cs="Times New Roman"/>
          <w:bCs/>
        </w:rPr>
        <w:t>алу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"ШЖҚ КМК, </w:t>
      </w:r>
      <w:proofErr w:type="spellStart"/>
      <w:r w:rsidR="00D40313" w:rsidRPr="00D40313">
        <w:rPr>
          <w:rFonts w:ascii="Times New Roman" w:hAnsi="Times New Roman" w:cs="Times New Roman"/>
          <w:bCs/>
        </w:rPr>
        <w:t>аурухана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" КММ "ДБ СҚО әкімдігінің" </w:t>
      </w:r>
      <w:proofErr w:type="spellStart"/>
      <w:r w:rsidR="00D40313" w:rsidRPr="00D40313">
        <w:rPr>
          <w:rFonts w:ascii="Times New Roman" w:hAnsi="Times New Roman" w:cs="Times New Roman"/>
          <w:bCs/>
        </w:rPr>
        <w:t>жіберед</w:t>
      </w:r>
      <w:proofErr w:type="gramStart"/>
      <w:r w:rsidR="00D40313" w:rsidRPr="00D40313">
        <w:rPr>
          <w:rFonts w:ascii="Times New Roman" w:hAnsi="Times New Roman" w:cs="Times New Roman"/>
          <w:bCs/>
        </w:rPr>
        <w:t>і-</w:t>
      </w:r>
      <w:proofErr w:type="gramEnd"/>
      <w:r w:rsidR="00D40313" w:rsidRPr="00D40313">
        <w:rPr>
          <w:rFonts w:ascii="Times New Roman" w:hAnsi="Times New Roman" w:cs="Times New Roman"/>
          <w:bCs/>
        </w:rPr>
        <w:t>сатып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</w:t>
      </w:r>
      <w:proofErr w:type="spellStart"/>
      <w:r w:rsidR="00D40313" w:rsidRPr="00D40313">
        <w:rPr>
          <w:rFonts w:ascii="Times New Roman" w:hAnsi="Times New Roman" w:cs="Times New Roman"/>
          <w:bCs/>
        </w:rPr>
        <w:t>алу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</w:t>
      </w:r>
      <w:proofErr w:type="spellStart"/>
      <w:r w:rsidR="00D40313" w:rsidRPr="00D40313">
        <w:rPr>
          <w:rFonts w:ascii="Times New Roman" w:hAnsi="Times New Roman" w:cs="Times New Roman"/>
          <w:bCs/>
        </w:rPr>
        <w:t>шарты</w:t>
      </w:r>
      <w:proofErr w:type="spellEnd"/>
      <w:r w:rsidR="00D40313" w:rsidRPr="00D40313">
        <w:rPr>
          <w:rFonts w:ascii="Times New Roman" w:hAnsi="Times New Roman" w:cs="Times New Roman"/>
          <w:bCs/>
        </w:rPr>
        <w:t>, "</w:t>
      </w:r>
      <w:proofErr w:type="spellStart"/>
      <w:r w:rsidR="00D40313" w:rsidRPr="00D40313">
        <w:rPr>
          <w:rFonts w:ascii="Times New Roman" w:hAnsi="Times New Roman" w:cs="Times New Roman"/>
          <w:bCs/>
        </w:rPr>
        <w:t>Гелика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" ЖШС, 150004, ҚР, </w:t>
      </w:r>
      <w:proofErr w:type="spellStart"/>
      <w:r w:rsidR="00D40313" w:rsidRPr="00D40313">
        <w:rPr>
          <w:rFonts w:ascii="Times New Roman" w:hAnsi="Times New Roman" w:cs="Times New Roman"/>
          <w:bCs/>
        </w:rPr>
        <w:t>Петропавл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қаласы, Маяковский көшесі,95, Тел. 8(7152) 53-42-89, </w:t>
      </w:r>
      <w:proofErr w:type="spellStart"/>
      <w:r w:rsidR="00D40313" w:rsidRPr="00D40313">
        <w:rPr>
          <w:rFonts w:ascii="Times New Roman" w:hAnsi="Times New Roman" w:cs="Times New Roman"/>
          <w:bCs/>
        </w:rPr>
        <w:t>сомасы</w:t>
      </w:r>
      <w:proofErr w:type="spellEnd"/>
      <w:r w:rsidR="00D40313" w:rsidRPr="00D40313">
        <w:rPr>
          <w:rFonts w:ascii="Times New Roman" w:hAnsi="Times New Roman" w:cs="Times New Roman"/>
          <w:bCs/>
        </w:rPr>
        <w:t xml:space="preserve"> </w:t>
      </w:r>
      <w:r w:rsidR="009C00ED" w:rsidRPr="009C00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2 943 675,00 </w:t>
      </w:r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Екі</w:t>
      </w:r>
      <w:proofErr w:type="spellEnd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 тоғыз жүз қырық үш мың </w:t>
      </w:r>
      <w:proofErr w:type="spellStart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</w:t>
      </w:r>
      <w:proofErr w:type="spellEnd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жүз </w:t>
      </w:r>
      <w:proofErr w:type="spellStart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жетпіс</w:t>
      </w:r>
      <w:proofErr w:type="spellEnd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бес) теңге 00 </w:t>
      </w:r>
      <w:proofErr w:type="spellStart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="009C00ED" w:rsidRP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E2E" w:rsidRPr="00B32414" w:rsidRDefault="00E67A25" w:rsidP="000F1E2E">
      <w:pPr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2414">
        <w:rPr>
          <w:rFonts w:ascii="Times New Roman" w:hAnsi="Times New Roman" w:cs="Times New Roman"/>
          <w:bCs/>
        </w:rPr>
        <w:t>Организатор (Заказчик)</w:t>
      </w:r>
      <w:r w:rsidRPr="00B32414">
        <w:rPr>
          <w:b/>
          <w:bCs/>
        </w:rPr>
        <w:t xml:space="preserve"> </w:t>
      </w:r>
      <w:r w:rsidR="009F23AB">
        <w:rPr>
          <w:rFonts w:ascii="Times New Roman" w:eastAsia="Calibri" w:hAnsi="Times New Roman" w:cs="Times New Roman"/>
        </w:rPr>
        <w:t>закупа</w:t>
      </w:r>
      <w:r w:rsidRPr="00B32414">
        <w:rPr>
          <w:rFonts w:ascii="Times New Roman" w:eastAsia="Calibri" w:hAnsi="Times New Roman" w:cs="Times New Roman"/>
        </w:rPr>
        <w:t xml:space="preserve">  </w:t>
      </w:r>
      <w:r w:rsidRPr="00B32414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B32414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A25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E67A25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E67A25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B32414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B32414">
        <w:rPr>
          <w:rFonts w:ascii="Times New Roman" w:hAnsi="Times New Roman" w:cs="Times New Roman"/>
        </w:rPr>
        <w:t xml:space="preserve"> направляет договор  закупа, ТОО «</w:t>
      </w:r>
      <w:proofErr w:type="spellStart"/>
      <w:r w:rsidRPr="00B32414">
        <w:rPr>
          <w:rFonts w:ascii="Times New Roman" w:hAnsi="Times New Roman" w:cs="Times New Roman"/>
        </w:rPr>
        <w:t>Гелика</w:t>
      </w:r>
      <w:proofErr w:type="spellEnd"/>
      <w:r w:rsidRPr="00B32414">
        <w:rPr>
          <w:rFonts w:ascii="Times New Roman" w:hAnsi="Times New Roman" w:cs="Times New Roman"/>
        </w:rPr>
        <w:t>»,</w:t>
      </w:r>
      <w:r w:rsidRPr="00B32414">
        <w:rPr>
          <w:rFonts w:ascii="Times New Roman" w:hAnsi="Times New Roman" w:cs="Times New Roman"/>
          <w:b/>
        </w:rPr>
        <w:t xml:space="preserve"> </w:t>
      </w:r>
      <w:r w:rsidRPr="00B32414">
        <w:rPr>
          <w:rFonts w:ascii="Times New Roman" w:hAnsi="Times New Roman" w:cs="Times New Roman"/>
          <w:sz w:val="24"/>
          <w:szCs w:val="24"/>
        </w:rPr>
        <w:t>150004, РК, г</w:t>
      </w:r>
      <w:proofErr w:type="gramStart"/>
      <w:r w:rsidRPr="00B3241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32414">
        <w:rPr>
          <w:rFonts w:ascii="Times New Roman" w:hAnsi="Times New Roman" w:cs="Times New Roman"/>
          <w:sz w:val="24"/>
          <w:szCs w:val="24"/>
        </w:rPr>
        <w:t xml:space="preserve">етропавловск, ул.Маяковского,95, Тел 8(7152) 53-42-89, </w:t>
      </w:r>
      <w:r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9C00ED" w:rsidRPr="009C00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2 943 675,00</w:t>
      </w:r>
      <w:r w:rsidR="009C00ED"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Два миллиона девятьсот сорок три тысячи шестьсот семьдесят пять</w:t>
      </w:r>
      <w:r w:rsidR="000F1E2E" w:rsidRPr="00B32414">
        <w:rPr>
          <w:rFonts w:ascii="Times New Roman" w:hAnsi="Times New Roman" w:cs="Times New Roman"/>
        </w:rPr>
        <w:t xml:space="preserve">) тенге 00 </w:t>
      </w:r>
      <w:proofErr w:type="spellStart"/>
      <w:r w:rsidR="000F1E2E" w:rsidRPr="00B32414">
        <w:rPr>
          <w:rFonts w:ascii="Times New Roman" w:hAnsi="Times New Roman" w:cs="Times New Roman"/>
        </w:rPr>
        <w:t>тиын</w:t>
      </w:r>
      <w:proofErr w:type="spellEnd"/>
      <w:r w:rsidR="000F1E2E" w:rsidRPr="00B32414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4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C764A"/>
    <w:rsid w:val="000F1E2E"/>
    <w:rsid w:val="00172FEA"/>
    <w:rsid w:val="001D5293"/>
    <w:rsid w:val="00260E41"/>
    <w:rsid w:val="003830DB"/>
    <w:rsid w:val="003B5CDD"/>
    <w:rsid w:val="003C7696"/>
    <w:rsid w:val="00433EBF"/>
    <w:rsid w:val="00453BB0"/>
    <w:rsid w:val="005269B4"/>
    <w:rsid w:val="00555C86"/>
    <w:rsid w:val="00581749"/>
    <w:rsid w:val="005858CD"/>
    <w:rsid w:val="00607B44"/>
    <w:rsid w:val="00662FEF"/>
    <w:rsid w:val="00716AE9"/>
    <w:rsid w:val="007D1AD8"/>
    <w:rsid w:val="00806A1B"/>
    <w:rsid w:val="00820F61"/>
    <w:rsid w:val="0083510C"/>
    <w:rsid w:val="008969D8"/>
    <w:rsid w:val="008C76A2"/>
    <w:rsid w:val="00977A67"/>
    <w:rsid w:val="009C00ED"/>
    <w:rsid w:val="009F23AB"/>
    <w:rsid w:val="00B7338C"/>
    <w:rsid w:val="00C002AC"/>
    <w:rsid w:val="00C25EE8"/>
    <w:rsid w:val="00CB76F8"/>
    <w:rsid w:val="00D236C8"/>
    <w:rsid w:val="00D40313"/>
    <w:rsid w:val="00E305D8"/>
    <w:rsid w:val="00E67A25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21</cp:revision>
  <cp:lastPrinted>2019-12-24T02:49:00Z</cp:lastPrinted>
  <dcterms:created xsi:type="dcterms:W3CDTF">2019-10-03T03:33:00Z</dcterms:created>
  <dcterms:modified xsi:type="dcterms:W3CDTF">2019-12-24T02:50:00Z</dcterms:modified>
</cp:coreProperties>
</file>