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C3" w:rsidRPr="00E22D1E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E22D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Алдағы тендерге хабарландыру</w:t>
      </w:r>
    </w:p>
    <w:p w:rsidR="00A27AC3" w:rsidRPr="001A0BEF" w:rsidRDefault="00A27AC3" w:rsidP="00A27AC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</w:p>
    <w:p w:rsidR="00A27AC3" w:rsidRPr="00E22D1E" w:rsidRDefault="00A27AC3" w:rsidP="00A27A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E22D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Әлеуетті жеткізушілер</w:t>
      </w:r>
    </w:p>
    <w:p w:rsidR="00A27AC3" w:rsidRPr="001A0BEF" w:rsidRDefault="00A27AC3" w:rsidP="00A27AC3">
      <w:pPr>
        <w:ind w:firstLine="6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Тендердің ұйымдастырушысы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ә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Тауар тапсырушы -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0BEF">
        <w:rPr>
          <w:rStyle w:val="a4"/>
          <w:rFonts w:ascii="Times New Roman" w:hAnsi="Times New Roman" w:cs="Times New Roman"/>
          <w:color w:val="000000" w:themeColor="text1"/>
          <w:lang w:val="kk-KZ"/>
        </w:rPr>
        <w:t xml:space="preserve">«СҚО әкімдігінің ДБ» КММ «Үшінші қалалық аурухана» ШЖҚ  КМК, </w:t>
      </w:r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сатып</w:t>
      </w:r>
      <w:proofErr w:type="spellEnd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алу</w:t>
      </w:r>
      <w:proofErr w:type="spellEnd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бойынша</w:t>
      </w:r>
      <w:proofErr w:type="spellEnd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тендер </w:t>
      </w:r>
      <w:proofErr w:type="spellStart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жариялайды</w:t>
      </w:r>
      <w:proofErr w:type="spellEnd"/>
      <w:r w:rsidRPr="001A0B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A27AC3" w:rsidRPr="001A0BEF" w:rsidRDefault="00A27AC3" w:rsidP="00A27AC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B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1A0BE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</w:t>
      </w:r>
      <w:r w:rsidRPr="001A0BE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A27AC3" w:rsidRDefault="00A27AC3" w:rsidP="00A27AC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Сатып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алынатын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тауарлардың толық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тізбесі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, олардың саны және толық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сипаттамасы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тендерлік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құжаттамада көрсетілген.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Тауарды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>: «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>СҚО әкімдігінің ДЮ</w:t>
      </w:r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КММ </w:t>
      </w:r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«Үшінші қалалық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аурухана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>ШЖҚ КМК</w:t>
      </w:r>
      <w:r w:rsidRPr="001A0BEF">
        <w:rPr>
          <w:rFonts w:ascii="Times New Roman" w:eastAsia="Times New Roman" w:hAnsi="Times New Roman" w:cs="Times New Roman"/>
          <w:sz w:val="24"/>
          <w:szCs w:val="24"/>
        </w:rPr>
        <w:t>, Қ</w:t>
      </w:r>
      <w:proofErr w:type="gramStart"/>
      <w:r w:rsidRPr="001A0BE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, СҚО,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Тауфик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Мұхамед-Рахимов көшесі, 27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мекенжайына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жеткізу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керек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Жеткізу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кестесіне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сәйкес жеткізудің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талап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етілген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шарттары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мен </w:t>
      </w:r>
      <w:proofErr w:type="spellStart"/>
      <w:r w:rsidRPr="001A0BEF">
        <w:rPr>
          <w:rFonts w:ascii="Times New Roman" w:eastAsia="Times New Roman" w:hAnsi="Times New Roman" w:cs="Times New Roman"/>
          <w:sz w:val="24"/>
          <w:szCs w:val="24"/>
        </w:rPr>
        <w:t>талаптары</w:t>
      </w:r>
      <w:proofErr w:type="spellEnd"/>
      <w:r w:rsidRPr="001A0BEF">
        <w:rPr>
          <w:rFonts w:ascii="Times New Roman" w:eastAsia="Times New Roman" w:hAnsi="Times New Roman" w:cs="Times New Roman"/>
          <w:sz w:val="24"/>
          <w:szCs w:val="24"/>
        </w:rPr>
        <w:t xml:space="preserve"> өтінім құжаттарында көрсетілген.</w:t>
      </w:r>
    </w:p>
    <w:p w:rsidR="00A27AC3" w:rsidRPr="00B46FB3" w:rsidRDefault="00A27AC3" w:rsidP="00A27AC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Қазақстан  Республикасы Үкіметінің 2009 жылғы 30 қазандағы №1729 Қаулысымен </w:t>
      </w:r>
      <w:r w:rsidRPr="00A61570">
        <w:rPr>
          <w:rFonts w:ascii="Times New Roman" w:eastAsia="Times New Roman" w:hAnsi="Times New Roman" w:cs="Times New Roman"/>
          <w:sz w:val="24"/>
          <w:szCs w:val="24"/>
          <w:lang w:val="kk-KZ"/>
        </w:rPr>
        <w:t>(өзгертілген және толықтырылған).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бекітілген  «Тегін медициналық көмектің кепілдік берілген көлемін  және міндетті әлеуметтік медициналық сақтандыру жүйесіндегі медициналық көмектәі көрсету бойынша дәрілік заттарды, профилактикалық (иммундық-биологиялық)\, диагностикалық, дезинфекциялық) препараттарды, медициналық мақсаттағы  бұйымдар мен медициналық техниканы, фармацевтикалық қызметтер көрсетуді сатып алуды, ұйымдастыруды және өткізу қағидаларын бекіту туарлы»  Ережесінің </w:t>
      </w:r>
      <w:r w:rsidRPr="00A61570">
        <w:rPr>
          <w:rFonts w:ascii="Times New Roman" w:eastAsia="Times New Roman" w:hAnsi="Times New Roman" w:cs="Times New Roman"/>
          <w:sz w:val="24"/>
          <w:szCs w:val="24"/>
          <w:lang w:val="kk-KZ"/>
        </w:rPr>
        <w:t>13-тармағында көрсетілген біліктілік талаптарына сәйкес келетін барлық әлеуетті жеткізушілер тендерге жіберіледі</w:t>
      </w:r>
    </w:p>
    <w:p w:rsidR="00A27AC3" w:rsidRPr="008971F1" w:rsidRDefault="00A27AC3" w:rsidP="00A27AC3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971F1">
        <w:rPr>
          <w:rFonts w:ascii="Times New Roman" w:hAnsi="Times New Roman" w:cs="Times New Roman"/>
          <w:sz w:val="24"/>
          <w:szCs w:val="24"/>
          <w:lang w:val="kk-KZ"/>
        </w:rPr>
        <w:t>Тендерлік құж</w:t>
      </w:r>
      <w:r w:rsidR="00383CD8">
        <w:rPr>
          <w:rFonts w:ascii="Times New Roman" w:hAnsi="Times New Roman" w:cs="Times New Roman"/>
          <w:sz w:val="24"/>
          <w:szCs w:val="24"/>
          <w:lang w:val="kk-KZ"/>
        </w:rPr>
        <w:t>аттаманың пакетін 2018 жылдың 13 ақпан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дейін мына мекенжай бойынша алуға болады: </w:t>
      </w:r>
      <w:r w:rsidRPr="001A0BEF">
        <w:rPr>
          <w:rFonts w:ascii="Times New Roman" w:hAnsi="Times New Roman" w:cs="Times New Roman"/>
          <w:color w:val="000000" w:themeColor="text1"/>
          <w:lang w:val="kk-KZ"/>
        </w:rPr>
        <w:t>ҚР, СҚО, Тауфик Мухамед-Рахимов атындағы көшесі, 27, 3-ші қабат,  әкімшілік ғимараты, мемлекеттік сатып алу бөлімі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08 сағат 00 минуттен 17 сағат 00 минутқа дейін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қоса алғанда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немесе</w:t>
      </w:r>
      <w:r w:rsidRPr="00B146A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электрондық  поштаның мекенжайы:  </w:t>
      </w:r>
      <w:r w:rsidRPr="008971F1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kk-KZ"/>
        </w:rPr>
        <w:t>3gz2014@mail.ru</w:t>
      </w:r>
    </w:p>
    <w:p w:rsidR="00A27AC3" w:rsidRPr="00451DBD" w:rsidRDefault="00A27AC3" w:rsidP="00A27AC3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51DBD">
        <w:rPr>
          <w:rFonts w:ascii="Times New Roman" w:hAnsi="Times New Roman" w:cs="Times New Roman"/>
          <w:sz w:val="24"/>
          <w:szCs w:val="24"/>
          <w:lang w:val="kk-KZ"/>
        </w:rPr>
        <w:t>Тендерлерді тапсырудың (қаб</w:t>
      </w:r>
      <w:r w:rsidR="00383CD8">
        <w:rPr>
          <w:rFonts w:ascii="Times New Roman" w:hAnsi="Times New Roman" w:cs="Times New Roman"/>
          <w:sz w:val="24"/>
          <w:szCs w:val="24"/>
          <w:lang w:val="kk-KZ"/>
        </w:rPr>
        <w:t>ылдаудың) мерзімі 2018 жылдың 14</w:t>
      </w:r>
      <w:r w:rsidRPr="00451DB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83CD8">
        <w:rPr>
          <w:rFonts w:ascii="Times New Roman" w:hAnsi="Times New Roman" w:cs="Times New Roman"/>
          <w:sz w:val="24"/>
          <w:szCs w:val="24"/>
          <w:lang w:val="kk-KZ"/>
        </w:rPr>
        <w:t>ақпан</w:t>
      </w:r>
      <w:r w:rsidRPr="00451DBD">
        <w:rPr>
          <w:rFonts w:ascii="Times New Roman" w:hAnsi="Times New Roman" w:cs="Times New Roman"/>
          <w:sz w:val="24"/>
          <w:szCs w:val="24"/>
          <w:lang w:val="kk-KZ"/>
        </w:rPr>
        <w:t xml:space="preserve"> 12 сағат 00 минутқа дейін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, кеелсі </w:t>
      </w:r>
      <w:r w:rsidRPr="00451DBD">
        <w:rPr>
          <w:rFonts w:ascii="Times New Roman" w:hAnsi="Times New Roman" w:cs="Times New Roman"/>
          <w:sz w:val="24"/>
          <w:szCs w:val="24"/>
          <w:lang w:val="kk-KZ"/>
        </w:rPr>
        <w:t>мекенжай бойынша: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71F1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150000, ҚР, СҚО, Тауфик Мухамед-Рахимов атындағы көшесі, 27, 3-ші қабат,  әкімшілік ғимараты, мемлекеттік сатып алу бөлімі </w:t>
      </w:r>
    </w:p>
    <w:p w:rsidR="00A27AC3" w:rsidRPr="008971F1" w:rsidRDefault="00A27AC3" w:rsidP="00A27AC3">
      <w:pPr>
        <w:pStyle w:val="a3"/>
        <w:spacing w:after="0"/>
        <w:ind w:firstLine="540"/>
        <w:jc w:val="both"/>
        <w:rPr>
          <w:color w:val="000000" w:themeColor="text1"/>
          <w:lang w:val="kk-KZ"/>
        </w:rPr>
      </w:pPr>
      <w:r w:rsidRPr="008971F1">
        <w:rPr>
          <w:color w:val="000000" w:themeColor="text1"/>
          <w:lang w:val="kk-KZ"/>
        </w:rPr>
        <w:t>. Тендерлік өтінімд</w:t>
      </w:r>
      <w:r w:rsidR="00383CD8">
        <w:rPr>
          <w:color w:val="000000" w:themeColor="text1"/>
          <w:lang w:val="kk-KZ"/>
        </w:rPr>
        <w:t>ері бар конверттер 2018 жылғы 14</w:t>
      </w:r>
      <w:r w:rsidRPr="008971F1">
        <w:rPr>
          <w:color w:val="000000" w:themeColor="text1"/>
          <w:lang w:val="kk-KZ"/>
        </w:rPr>
        <w:t xml:space="preserve"> </w:t>
      </w:r>
      <w:r w:rsidR="00383CD8">
        <w:rPr>
          <w:lang w:val="kk-KZ"/>
        </w:rPr>
        <w:t>ақпан</w:t>
      </w:r>
      <w:r w:rsidRPr="008971F1">
        <w:rPr>
          <w:color w:val="000000" w:themeColor="text1"/>
          <w:lang w:val="kk-KZ"/>
        </w:rPr>
        <w:t xml:space="preserve"> жергілікті уақыт бойынша 14 сағат 00 минутта, мекенжайы</w:t>
      </w:r>
      <w:r w:rsidRPr="008971F1">
        <w:rPr>
          <w:iCs/>
          <w:color w:val="000000" w:themeColor="text1"/>
          <w:lang w:val="kk-KZ"/>
        </w:rPr>
        <w:t xml:space="preserve">: </w:t>
      </w:r>
      <w:r w:rsidRPr="008971F1">
        <w:rPr>
          <w:color w:val="000000" w:themeColor="text1"/>
          <w:lang w:val="kk-KZ"/>
        </w:rPr>
        <w:t xml:space="preserve">150000, ҚР, СҚО, Тауфик Мухамед-Рахимов атындағы көшесі, 27, 3-ші қабат,  әкімшілік ғимараты, мемлекеттік сатып алу бөлімі, акт залы Әлеуетті жеткізушілер тендерлер бар конверттерді ашылады. </w:t>
      </w:r>
    </w:p>
    <w:p w:rsidR="00A27AC3" w:rsidRPr="008971F1" w:rsidRDefault="00A27AC3" w:rsidP="00A27AC3">
      <w:pPr>
        <w:pStyle w:val="a3"/>
        <w:spacing w:after="0"/>
        <w:ind w:firstLine="540"/>
        <w:jc w:val="both"/>
      </w:pPr>
      <w:r w:rsidRPr="008971F1">
        <w:t>Қ</w:t>
      </w:r>
      <w:proofErr w:type="gramStart"/>
      <w:r w:rsidRPr="008971F1">
        <w:t>осымша</w:t>
      </w:r>
      <w:proofErr w:type="gramEnd"/>
      <w:r w:rsidRPr="008971F1">
        <w:t xml:space="preserve"> ақпарат пен анықтаманы </w:t>
      </w:r>
      <w:proofErr w:type="spellStart"/>
      <w:r w:rsidRPr="008971F1">
        <w:t>мына</w:t>
      </w:r>
      <w:proofErr w:type="spellEnd"/>
      <w:r w:rsidRPr="008971F1">
        <w:t xml:space="preserve"> телефон </w:t>
      </w:r>
      <w:proofErr w:type="spellStart"/>
      <w:r w:rsidRPr="008971F1">
        <w:t>бойынша</w:t>
      </w:r>
      <w:proofErr w:type="spellEnd"/>
      <w:r w:rsidRPr="008971F1">
        <w:t xml:space="preserve"> алуға </w:t>
      </w:r>
      <w:proofErr w:type="spellStart"/>
      <w:r w:rsidRPr="008971F1">
        <w:t>болады</w:t>
      </w:r>
      <w:proofErr w:type="spellEnd"/>
      <w:r w:rsidRPr="008971F1">
        <w:t>:</w:t>
      </w:r>
    </w:p>
    <w:p w:rsidR="00A27AC3" w:rsidRPr="008971F1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1F1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A27AC3" w:rsidRPr="007767C1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1F1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Электрондық  поштаның мекенжайы:</w:t>
      </w:r>
      <w:r w:rsidRPr="00B146A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A27AC3" w:rsidRPr="007767C1" w:rsidRDefault="00A27AC3" w:rsidP="00A27A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7AC3" w:rsidRPr="007767C1" w:rsidRDefault="00A27AC3" w:rsidP="00A27AC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7AC3" w:rsidRPr="007767C1" w:rsidRDefault="00A27AC3" w:rsidP="00A27AC3">
      <w:pPr>
        <w:rPr>
          <w:rFonts w:ascii="Times New Roman" w:hAnsi="Times New Roman" w:cs="Times New Roman"/>
          <w:sz w:val="24"/>
          <w:szCs w:val="24"/>
        </w:rPr>
      </w:pPr>
    </w:p>
    <w:p w:rsidR="00A27AC3" w:rsidRDefault="00A27AC3" w:rsidP="00A27AC3"/>
    <w:p w:rsidR="00A27AC3" w:rsidRDefault="00A27AC3" w:rsidP="00A27AC3"/>
    <w:p w:rsidR="00A27AC3" w:rsidRPr="00E22D1E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A27AC3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A27AC3" w:rsidRPr="00146BAE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lastRenderedPageBreak/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</w:t>
      </w:r>
    </w:p>
    <w:p w:rsidR="00A27AC3" w:rsidRPr="00146BAE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A27AC3" w:rsidRPr="00146BAE" w:rsidRDefault="00A27AC3" w:rsidP="00A27A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A27AC3" w:rsidRPr="00146BAE" w:rsidRDefault="00A27AC3" w:rsidP="00A27A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27AC3" w:rsidRPr="007767C1" w:rsidRDefault="00A27AC3" w:rsidP="00A27AC3">
      <w:pPr>
        <w:ind w:firstLine="684"/>
        <w:rPr>
          <w:rFonts w:ascii="Times New Roman" w:hAnsi="Times New Roman" w:cs="Times New Roman"/>
          <w:color w:val="00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</w:t>
      </w:r>
    </w:p>
    <w:p w:rsidR="00A27AC3" w:rsidRPr="007767C1" w:rsidRDefault="00A27AC3" w:rsidP="00A27AC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A27AC3" w:rsidRPr="007767C1" w:rsidRDefault="00A27AC3" w:rsidP="00A27AC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A27AC3" w:rsidRDefault="00A27AC3" w:rsidP="00A27A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A27AC3" w:rsidRPr="007767C1" w:rsidRDefault="00A27AC3" w:rsidP="00A27AC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согласно графику поставки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A27AC3" w:rsidRPr="007767C1" w:rsidRDefault="00A27AC3" w:rsidP="00A27A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</w:t>
      </w:r>
      <w:proofErr w:type="gramEnd"/>
      <w:r w:rsidRPr="007767C1">
        <w:rPr>
          <w:rFonts w:ascii="Times New Roman" w:hAnsi="Times New Roman" w:cs="Times New Roman"/>
          <w:sz w:val="24"/>
          <w:szCs w:val="24"/>
        </w:rPr>
        <w:t xml:space="preserve"> и дополнениями).</w:t>
      </w:r>
    </w:p>
    <w:p w:rsidR="00A27AC3" w:rsidRPr="003456A3" w:rsidRDefault="00A27AC3" w:rsidP="00A27AC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 w:rsidR="00383CD8">
        <w:rPr>
          <w:rFonts w:ascii="Times New Roman" w:hAnsi="Times New Roman" w:cs="Times New Roman"/>
          <w:sz w:val="24"/>
          <w:szCs w:val="24"/>
        </w:rPr>
        <w:t xml:space="preserve"> 13 февраля 2019</w:t>
      </w:r>
      <w:r>
        <w:rPr>
          <w:rFonts w:ascii="Times New Roman" w:hAnsi="Times New Roman" w:cs="Times New Roman"/>
          <w:sz w:val="24"/>
          <w:szCs w:val="24"/>
        </w:rPr>
        <w:t xml:space="preserve"> г включительно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A27AC3" w:rsidRPr="007767C1" w:rsidRDefault="00A27AC3" w:rsidP="00A27AC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12 часов 00 минут </w:t>
      </w:r>
      <w:r w:rsidR="00383CD8">
        <w:rPr>
          <w:rFonts w:ascii="Times New Roman" w:hAnsi="Times New Roman" w:cs="Times New Roman"/>
          <w:sz w:val="24"/>
          <w:szCs w:val="24"/>
          <w:lang w:val="kk-KZ"/>
        </w:rPr>
        <w:t>14 февраля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 w:rsidR="00383CD8"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A27AC3" w:rsidRPr="007767C1" w:rsidRDefault="00A27AC3" w:rsidP="00A27AC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 w:rsidR="00383CD8">
        <w:rPr>
          <w:rFonts w:ascii="Times New Roman" w:hAnsi="Times New Roman" w:cs="Times New Roman"/>
          <w:sz w:val="24"/>
          <w:szCs w:val="24"/>
        </w:rPr>
        <w:t xml:space="preserve"> 14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="00383CD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 w:rsidR="00383CD8"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A27AC3" w:rsidRPr="007767C1" w:rsidRDefault="00A27AC3" w:rsidP="00A27AC3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A27AC3" w:rsidRPr="007767C1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A27AC3" w:rsidRPr="007767C1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A27AC3" w:rsidRPr="00E22D1E" w:rsidRDefault="00A27AC3" w:rsidP="00A27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A27AC3" w:rsidRDefault="00A27AC3" w:rsidP="00A27AC3"/>
    <w:p w:rsidR="003D3ACF" w:rsidRDefault="003D3ACF"/>
    <w:sectPr w:rsidR="003D3ACF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AC3"/>
    <w:rsid w:val="00265238"/>
    <w:rsid w:val="00383CD8"/>
    <w:rsid w:val="003D3ACF"/>
    <w:rsid w:val="00971038"/>
    <w:rsid w:val="00A12A4B"/>
    <w:rsid w:val="00A27AC3"/>
    <w:rsid w:val="00B068F6"/>
    <w:rsid w:val="00EF5FBE"/>
    <w:rsid w:val="00FC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27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27A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</cp:revision>
  <dcterms:created xsi:type="dcterms:W3CDTF">2018-03-12T08:27:00Z</dcterms:created>
  <dcterms:modified xsi:type="dcterms:W3CDTF">2019-01-23T10:51:00Z</dcterms:modified>
</cp:coreProperties>
</file>