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45C0" w:rsidRDefault="000845C0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</w:p>
    <w:p w:rsidR="00C71350" w:rsidRPr="00935F37" w:rsidRDefault="00102F98" w:rsidP="00102F98">
      <w:pPr>
        <w:jc w:val="center"/>
        <w:rPr>
          <w:rFonts w:ascii="Times New Roman" w:hAnsi="Times New Roman"/>
          <w:b/>
          <w:sz w:val="18"/>
          <w:szCs w:val="18"/>
          <w:lang w:val="kk-KZ"/>
        </w:rPr>
      </w:pP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>2</w:t>
      </w:r>
      <w:r w:rsidR="00EB78C2">
        <w:rPr>
          <w:rFonts w:ascii="Times New Roman" w:hAnsi="Times New Roman"/>
          <w:b/>
          <w:sz w:val="18"/>
          <w:szCs w:val="18"/>
          <w:lang w:val="kk-KZ"/>
        </w:rPr>
        <w:t>8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3B3CB5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 xml:space="preserve">араша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бастап баға ұсыныстарын сұрату тәсілімен сатып  алуды   өткізу туралы хабарландыру</w:t>
      </w:r>
    </w:p>
    <w:p w:rsidR="00144B0C" w:rsidRPr="000845C0" w:rsidRDefault="00144B0C" w:rsidP="00144B0C">
      <w:pPr>
        <w:jc w:val="center"/>
        <w:rPr>
          <w:rFonts w:ascii="Times New Roman" w:hAnsi="Times New Roman"/>
          <w:sz w:val="18"/>
          <w:szCs w:val="18"/>
          <w:lang w:val="kk-KZ"/>
        </w:rPr>
      </w:pPr>
    </w:p>
    <w:p w:rsidR="00144B0C" w:rsidRPr="00966DD6" w:rsidRDefault="00B36352" w:rsidP="00144B0C">
      <w:pPr>
        <w:jc w:val="both"/>
        <w:rPr>
          <w:rFonts w:ascii="Times New Roman" w:hAnsi="Times New Roman"/>
          <w:sz w:val="18"/>
          <w:szCs w:val="18"/>
          <w:lang w:val="kk-KZ"/>
        </w:rPr>
      </w:pPr>
      <w:r w:rsidRPr="00966DD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Сатып алуды ұйымдастырушы: "ШЖҚ КМК, аурухана" КММ "ДБ СҚО әкімдігінің" ада-дящеяся мекен-жайы: СҚО, Петропавл қ., к-сі Атындағы Тауфика Мухамед-Рахимов, 27, объявляет о проведении закупа способом запроса ценовых предложений на 2019 жылға сәйкес бекітілген Қағидаларын сатып алуды ұйымдастыру және өткізу, дәрілік заттар мен медициналық мақсаттағы бұйымдардың, фармацевтикалық қызметтердің қаулысымен бекітілген Қазақстан Республик</w:t>
      </w:r>
      <w:r w:rsidRPr="00966DD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>а</w:t>
      </w:r>
      <w:r w:rsidRPr="00966DD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сы Үкіметінің 30 қазандағы 2009 жылғы № 1729 (өзгерістер және толықтырулармен).                                      </w:t>
      </w:r>
      <w:r w:rsidR="00BD6608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                            </w:t>
      </w:r>
      <w:r w:rsidRPr="00966DD6">
        <w:rPr>
          <w:rStyle w:val="a3"/>
          <w:rFonts w:ascii="Times New Roman" w:hAnsi="Times New Roman"/>
          <w:b w:val="0"/>
          <w:color w:val="000000"/>
          <w:sz w:val="18"/>
          <w:szCs w:val="18"/>
          <w:lang w:val="kk-KZ"/>
        </w:rPr>
        <w:t xml:space="preserve">  Бұдан Әрі "Ережелер"</w:t>
      </w:r>
      <w:r w:rsidR="00144B0C" w:rsidRPr="00966DD6">
        <w:rPr>
          <w:rFonts w:ascii="Times New Roman" w:hAnsi="Times New Roman"/>
          <w:sz w:val="18"/>
          <w:szCs w:val="18"/>
          <w:lang w:val="kk-KZ"/>
        </w:rPr>
        <w:t>Қатыстырылады барлық әлеуетті жеткізушілер, біліктілік талаптарына жауап беретін көрсетілген гл 3, 13-т. "Ереже".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ұсынудың соңғы мерзімі (ұсынылған тауарлардың Ереженің 4-тарауының талаптарына сәйкестігін растайтын баға ұсынысы мен құжаттары)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EB78C2">
        <w:rPr>
          <w:rFonts w:ascii="Times New Roman" w:hAnsi="Times New Roman"/>
          <w:b/>
          <w:sz w:val="18"/>
          <w:szCs w:val="18"/>
          <w:lang w:val="kk-KZ"/>
        </w:rPr>
        <w:t>6</w:t>
      </w:r>
      <w:r w:rsidR="00EB78C2" w:rsidRPr="00EB78C2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EB78C2">
        <w:rPr>
          <w:rFonts w:ascii="Times New Roman" w:hAnsi="Times New Roman"/>
          <w:b/>
          <w:sz w:val="18"/>
          <w:szCs w:val="18"/>
          <w:lang w:val="kk-KZ"/>
        </w:rPr>
        <w:t>желто</w:t>
      </w:r>
      <w:r w:rsidR="00EB78C2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EB78C2">
        <w:rPr>
          <w:rFonts w:ascii="Times New Roman" w:hAnsi="Times New Roman"/>
          <w:b/>
          <w:sz w:val="18"/>
          <w:szCs w:val="18"/>
          <w:lang w:val="kk-KZ"/>
        </w:rPr>
        <w:t>сан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12.00-ге дейін. Аурухананың 1-ші қабатында (перзентхананың ғимараты) мына мекенжайда: СҚО, Петропавл қ. Тауфик Мұхамед-Рахимов атындағы көше, 27 үй. Байланыс телефоны: 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8(7152) 51-56-69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  <w:lang w:val="kk-KZ"/>
        </w:rPr>
        <w:t xml:space="preserve">Конверттерді ашу және қорытндыларды хабарлау  рәсімі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EB78C2">
        <w:rPr>
          <w:rFonts w:ascii="Times New Roman" w:hAnsi="Times New Roman"/>
          <w:b/>
          <w:sz w:val="18"/>
          <w:szCs w:val="18"/>
          <w:lang w:val="kk-KZ"/>
        </w:rPr>
        <w:t>6</w:t>
      </w:r>
      <w:r w:rsidR="00EB78C2" w:rsidRPr="00EB78C2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r w:rsidR="00EB78C2">
        <w:rPr>
          <w:rFonts w:ascii="Times New Roman" w:hAnsi="Times New Roman"/>
          <w:b/>
          <w:sz w:val="18"/>
          <w:szCs w:val="18"/>
          <w:lang w:val="kk-KZ"/>
        </w:rPr>
        <w:t>желто</w:t>
      </w:r>
      <w:r w:rsidR="00EB78C2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EB78C2">
        <w:rPr>
          <w:rFonts w:ascii="Times New Roman" w:hAnsi="Times New Roman"/>
          <w:b/>
          <w:sz w:val="18"/>
          <w:szCs w:val="18"/>
          <w:lang w:val="kk-KZ"/>
        </w:rPr>
        <w:t>сан</w:t>
      </w:r>
      <w:r w:rsidR="003B3CB5" w:rsidRPr="00935F37">
        <w:rPr>
          <w:rFonts w:ascii="Times New Roman" w:hAnsi="Times New Roman"/>
          <w:sz w:val="18"/>
          <w:szCs w:val="18"/>
          <w:lang w:val="kk-KZ"/>
        </w:rPr>
        <w:t xml:space="preserve"> </w:t>
      </w:r>
      <w:r w:rsidRPr="00935F37">
        <w:rPr>
          <w:rFonts w:ascii="Times New Roman" w:hAnsi="Times New Roman"/>
          <w:sz w:val="18"/>
          <w:szCs w:val="18"/>
          <w:lang w:val="kk-KZ"/>
        </w:rPr>
        <w:t xml:space="preserve">сағат 14.00-де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>Дәріханада 1-қабат (ғимарат түрі. үй</w:t>
      </w:r>
      <w:r w:rsidRPr="00935F37">
        <w:rPr>
          <w:rFonts w:ascii="Times New Roman" w:hAnsi="Times New Roman"/>
          <w:sz w:val="18"/>
          <w:szCs w:val="18"/>
          <w:lang w:val="kk-KZ"/>
        </w:rPr>
        <w:t>)өткізіледі.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  <w:r w:rsidRPr="00935F37">
        <w:rPr>
          <w:rFonts w:ascii="Times New Roman" w:hAnsi="Times New Roman"/>
          <w:sz w:val="18"/>
          <w:szCs w:val="18"/>
        </w:rPr>
        <w:t xml:space="preserve">Нәтижелердің </w:t>
      </w:r>
      <w:proofErr w:type="spellStart"/>
      <w:r w:rsidRPr="00935F37">
        <w:rPr>
          <w:rFonts w:ascii="Times New Roman" w:hAnsi="Times New Roman"/>
          <w:sz w:val="18"/>
          <w:szCs w:val="18"/>
        </w:rPr>
        <w:t>хаттамалары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r w:rsidRPr="00935F37">
        <w:rPr>
          <w:rFonts w:ascii="Times New Roman" w:hAnsi="Times New Roman"/>
          <w:b/>
          <w:sz w:val="18"/>
          <w:szCs w:val="18"/>
          <w:lang w:val="kk-KZ"/>
        </w:rPr>
        <w:t xml:space="preserve">2019 жылдың </w:t>
      </w:r>
      <w:r w:rsidR="00EB78C2">
        <w:rPr>
          <w:rFonts w:ascii="Times New Roman" w:hAnsi="Times New Roman"/>
          <w:b/>
          <w:sz w:val="18"/>
          <w:szCs w:val="18"/>
          <w:lang w:val="kk-KZ"/>
        </w:rPr>
        <w:t>13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 xml:space="preserve"> желто</w:t>
      </w:r>
      <w:r w:rsidR="003B3CB5" w:rsidRPr="00935F37">
        <w:rPr>
          <w:rFonts w:ascii="Times New Roman" w:hAnsi="Times New Roman"/>
          <w:b/>
          <w:sz w:val="18"/>
          <w:szCs w:val="18"/>
          <w:lang w:val="kk-KZ"/>
        </w:rPr>
        <w:t>қ</w:t>
      </w:r>
      <w:r w:rsidR="003B3CB5">
        <w:rPr>
          <w:rFonts w:ascii="Times New Roman" w:hAnsi="Times New Roman"/>
          <w:b/>
          <w:sz w:val="18"/>
          <w:szCs w:val="18"/>
          <w:lang w:val="kk-KZ"/>
        </w:rPr>
        <w:t>сан</w:t>
      </w:r>
      <w:r w:rsidR="00AF0AF6" w:rsidRPr="00935F37">
        <w:rPr>
          <w:rFonts w:ascii="Times New Roman" w:hAnsi="Times New Roman"/>
          <w:b/>
          <w:sz w:val="18"/>
          <w:szCs w:val="18"/>
          <w:lang w:val="kk-KZ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интернет-ресурста</w:t>
      </w:r>
      <w:proofErr w:type="spellEnd"/>
      <w:r w:rsidRPr="00935F37">
        <w:rPr>
          <w:rFonts w:ascii="Times New Roman" w:hAnsi="Times New Roman"/>
          <w:sz w:val="18"/>
          <w:szCs w:val="18"/>
        </w:rPr>
        <w:t xml:space="preserve"> </w:t>
      </w:r>
      <w:proofErr w:type="spellStart"/>
      <w:r w:rsidRPr="00935F37">
        <w:rPr>
          <w:rFonts w:ascii="Times New Roman" w:hAnsi="Times New Roman"/>
          <w:sz w:val="18"/>
          <w:szCs w:val="18"/>
        </w:rPr>
        <w:t>орналастырылады</w:t>
      </w:r>
      <w:proofErr w:type="spellEnd"/>
      <w:r w:rsidRPr="00935F37">
        <w:rPr>
          <w:rFonts w:ascii="Times New Roman" w:hAnsi="Times New Roman"/>
          <w:sz w:val="18"/>
          <w:szCs w:val="18"/>
        </w:rPr>
        <w:t>.</w:t>
      </w:r>
    </w:p>
    <w:p w:rsidR="00C71350" w:rsidRPr="00935F37" w:rsidRDefault="00C71350" w:rsidP="00C71350">
      <w:pPr>
        <w:rPr>
          <w:rFonts w:ascii="Times New Roman" w:hAnsi="Times New Roman"/>
          <w:sz w:val="18"/>
          <w:szCs w:val="18"/>
          <w:lang w:val="kk-KZ"/>
        </w:rPr>
      </w:pPr>
    </w:p>
    <w:tbl>
      <w:tblPr>
        <w:tblW w:w="992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978"/>
        <w:gridCol w:w="850"/>
        <w:gridCol w:w="992"/>
        <w:gridCol w:w="1134"/>
        <w:gridCol w:w="1701"/>
        <w:gridCol w:w="1701"/>
      </w:tblGrid>
      <w:tr w:rsidR="00175226" w:rsidRPr="00935F37" w:rsidTr="00BD6608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26" w:rsidRPr="00935F37" w:rsidRDefault="0017522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26" w:rsidRPr="00935F37" w:rsidRDefault="00175226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Сатыпалудыңатауы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26" w:rsidRPr="00935F37" w:rsidRDefault="00175226" w:rsidP="0020114C">
            <w:pPr>
              <w:spacing w:line="276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proofErr w:type="spellStart"/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Сат</w:t>
            </w: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ы</w:t>
            </w: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палу</w:t>
            </w:r>
            <w:proofErr w:type="spellEnd"/>
            <w:r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Pr="00935F37">
              <w:rPr>
                <w:rFonts w:ascii="Times New Roman" w:hAnsi="Times New Roman"/>
                <w:b/>
                <w:sz w:val="18"/>
                <w:szCs w:val="18"/>
              </w:rPr>
              <w:t>көлемі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26" w:rsidRPr="00935F37" w:rsidRDefault="00175226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</w:pPr>
            <w:r w:rsidRPr="00935F37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val="kk-KZ" w:eastAsia="ru-RU"/>
              </w:rPr>
              <w:t>Бағы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26" w:rsidRPr="00935F37" w:rsidRDefault="0017522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  <w:lang w:val="kk-KZ"/>
              </w:rPr>
            </w:pPr>
            <w:r w:rsidRPr="00935F37">
              <w:rPr>
                <w:rFonts w:ascii="Times New Roman" w:hAnsi="Times New Roman"/>
                <w:b/>
                <w:sz w:val="18"/>
                <w:szCs w:val="18"/>
                <w:lang w:val="kk-KZ"/>
              </w:rPr>
              <w:t>Сатып алуға бөлінген сома (теңге)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26" w:rsidRPr="00935F37" w:rsidRDefault="00BD6608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>Жеткізу</w:t>
            </w:r>
            <w:proofErr w:type="spellEnd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>орны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26" w:rsidRPr="00935F37" w:rsidRDefault="00BD6608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>Жеткізу</w:t>
            </w:r>
            <w:proofErr w:type="spellEnd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>мерзі</w:t>
            </w:r>
            <w:proofErr w:type="gramStart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>м</w:t>
            </w:r>
            <w:proofErr w:type="gramEnd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>і</w:t>
            </w:r>
            <w:proofErr w:type="spellEnd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 xml:space="preserve"> мен </w:t>
            </w:r>
            <w:proofErr w:type="spellStart"/>
            <w:r w:rsidRPr="00BD6608">
              <w:rPr>
                <w:rFonts w:ascii="Times New Roman" w:hAnsi="Times New Roman"/>
                <w:b/>
                <w:sz w:val="18"/>
                <w:szCs w:val="18"/>
              </w:rPr>
              <w:t>шарттары</w:t>
            </w:r>
            <w:proofErr w:type="spellEnd"/>
          </w:p>
        </w:tc>
      </w:tr>
      <w:tr w:rsidR="00FB472A" w:rsidRPr="00935F37" w:rsidTr="00BD660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2A" w:rsidRPr="00935F37" w:rsidRDefault="00FB472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935F37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A" w:rsidRPr="001802C1" w:rsidRDefault="00FB472A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Цефтриаксон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2A" w:rsidRPr="008E7A11" w:rsidRDefault="00FB472A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472A" w:rsidRPr="008E7A11" w:rsidRDefault="00FB472A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171,29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B472A" w:rsidRPr="008E7A11" w:rsidRDefault="00FB472A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856 450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B472A" w:rsidRPr="00FB472A" w:rsidRDefault="00FB472A" w:rsidP="00935F37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FB472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атындағы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к-сі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>, 27 (дә</w:t>
            </w:r>
            <w:proofErr w:type="gramStart"/>
            <w:r w:rsidRPr="00FB472A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FB472A">
              <w:rPr>
                <w:rFonts w:ascii="Times New Roman" w:hAnsi="Times New Roman"/>
                <w:sz w:val="18"/>
                <w:szCs w:val="18"/>
              </w:rPr>
              <w:t>іхана қоймасы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B472A" w:rsidRPr="00FB472A" w:rsidRDefault="00FB472A" w:rsidP="00E550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жасалғаннан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>, 7</w:t>
            </w:r>
          </w:p>
        </w:tc>
      </w:tr>
      <w:tr w:rsidR="00FB472A" w:rsidRPr="00935F37" w:rsidTr="00BD660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2A" w:rsidRPr="00935F37" w:rsidRDefault="00FB472A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A" w:rsidRDefault="00FB472A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Цефазолин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2A" w:rsidRDefault="00FB472A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4000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B472A" w:rsidRDefault="00FB472A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79,82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B472A" w:rsidRDefault="00FB472A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319 280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B472A" w:rsidRPr="00FB472A" w:rsidRDefault="00FB472A" w:rsidP="006E1B25">
            <w:pPr>
              <w:rPr>
                <w:rFonts w:ascii="Times New Roman" w:hAnsi="Times New Roman"/>
                <w:sz w:val="18"/>
                <w:szCs w:val="18"/>
              </w:rPr>
            </w:pPr>
            <w:r w:rsidRPr="00FB472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B472A" w:rsidRPr="00FB472A" w:rsidRDefault="00FB472A" w:rsidP="00E550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жасалғаннан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>, 7</w:t>
            </w:r>
          </w:p>
        </w:tc>
      </w:tr>
      <w:tr w:rsidR="00175226" w:rsidRPr="00935F37" w:rsidTr="00BD660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26" w:rsidRPr="00935F37" w:rsidRDefault="0017522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A" w:rsidRPr="00FB472A" w:rsidRDefault="00FB472A" w:rsidP="00FB472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Диклофенак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75 мг / 3 мл, к/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і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және</w:t>
            </w:r>
            <w:proofErr w:type="gramStart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К</w:t>
            </w:r>
            <w:proofErr w:type="gram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/І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енгізу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үшін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р-р</w:t>
            </w:r>
            <w:proofErr w:type="spellEnd"/>
          </w:p>
          <w:p w:rsidR="00175226" w:rsidRPr="00935F37" w:rsidRDefault="00175226" w:rsidP="00FB472A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21,14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12 684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75226" w:rsidRPr="00FB472A" w:rsidRDefault="00175226" w:rsidP="006E1B25">
            <w:pPr>
              <w:rPr>
                <w:rFonts w:ascii="Times New Roman" w:hAnsi="Times New Roman"/>
                <w:sz w:val="18"/>
                <w:szCs w:val="18"/>
              </w:rPr>
            </w:pPr>
            <w:r w:rsidRPr="00FB472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75226" w:rsidRPr="00FB472A" w:rsidRDefault="00175226" w:rsidP="00E550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жасалғаннан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>, 7</w:t>
            </w:r>
          </w:p>
        </w:tc>
      </w:tr>
      <w:tr w:rsidR="00175226" w:rsidRPr="00935F37" w:rsidTr="00BD660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26" w:rsidRPr="00935F37" w:rsidRDefault="0017522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472A" w:rsidRPr="00FB472A" w:rsidRDefault="00FB472A" w:rsidP="00FB472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Омемпразол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20 мг,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ішек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еритін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капсулалар</w:t>
            </w:r>
            <w:proofErr w:type="spellEnd"/>
          </w:p>
          <w:p w:rsidR="00175226" w:rsidRPr="00935F37" w:rsidRDefault="00175226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89 100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75226" w:rsidRPr="00FB472A" w:rsidRDefault="00175226" w:rsidP="006E1B25">
            <w:pPr>
              <w:rPr>
                <w:rFonts w:ascii="Times New Roman" w:hAnsi="Times New Roman"/>
                <w:sz w:val="18"/>
                <w:szCs w:val="18"/>
              </w:rPr>
            </w:pPr>
            <w:r w:rsidRPr="00FB472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75226" w:rsidRPr="00FB472A" w:rsidRDefault="00175226" w:rsidP="00E550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жасалғаннан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>, 7</w:t>
            </w:r>
          </w:p>
        </w:tc>
      </w:tr>
      <w:tr w:rsidR="00175226" w:rsidRPr="00935F37" w:rsidTr="00BD6608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26" w:rsidRPr="00935F37" w:rsidRDefault="0017522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5226" w:rsidRPr="00935F37" w:rsidRDefault="00FB472A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Ацетилсалицил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қышқылы 100 мг,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ішек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еритін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қабықпен қапталған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8,88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175226" w:rsidRDefault="00175226" w:rsidP="00523861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26 640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75226" w:rsidRPr="00FB472A" w:rsidRDefault="00175226" w:rsidP="006E1B25">
            <w:pPr>
              <w:rPr>
                <w:rFonts w:ascii="Times New Roman" w:hAnsi="Times New Roman"/>
                <w:sz w:val="18"/>
                <w:szCs w:val="18"/>
              </w:rPr>
            </w:pPr>
            <w:r w:rsidRPr="00FB472A">
              <w:rPr>
                <w:rFonts w:ascii="Times New Roman" w:hAnsi="Times New Roman"/>
                <w:sz w:val="18"/>
                <w:szCs w:val="18"/>
              </w:rPr>
              <w:t xml:space="preserve">СҚО,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Петропавл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қ.,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Мухамедрахимов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атындағы к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175226" w:rsidRPr="00FB472A" w:rsidRDefault="00175226" w:rsidP="00E55070">
            <w:pPr>
              <w:rPr>
                <w:rFonts w:ascii="Times New Roman" w:hAnsi="Times New Roman"/>
                <w:sz w:val="18"/>
                <w:szCs w:val="18"/>
              </w:rPr>
            </w:pP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Шарт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жасалғаннан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кейін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 w:rsidRPr="00FB472A">
              <w:rPr>
                <w:rFonts w:ascii="Times New Roman" w:hAnsi="Times New Roman"/>
                <w:sz w:val="18"/>
                <w:szCs w:val="18"/>
              </w:rPr>
              <w:t>жеткізу</w:t>
            </w:r>
            <w:proofErr w:type="spellEnd"/>
            <w:r w:rsidRPr="00FB472A">
              <w:rPr>
                <w:rFonts w:ascii="Times New Roman" w:hAnsi="Times New Roman"/>
                <w:sz w:val="18"/>
                <w:szCs w:val="18"/>
              </w:rPr>
              <w:t>, 7</w:t>
            </w:r>
          </w:p>
        </w:tc>
      </w:tr>
    </w:tbl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E061EC" w:rsidRDefault="00E061EC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B472A" w:rsidRDefault="00FB472A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F5307D" w:rsidRDefault="00F5307D" w:rsidP="004B292F">
      <w:pPr>
        <w:rPr>
          <w:rFonts w:ascii="Times New Roman" w:hAnsi="Times New Roman"/>
          <w:b/>
          <w:sz w:val="20"/>
          <w:szCs w:val="20"/>
          <w:lang w:val="kk-KZ"/>
        </w:rPr>
      </w:pPr>
    </w:p>
    <w:p w:rsidR="007C4F3B" w:rsidRPr="004B292F" w:rsidRDefault="008F4976" w:rsidP="004B292F">
      <w:pPr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b/>
          <w:sz w:val="20"/>
          <w:szCs w:val="20"/>
        </w:rPr>
        <w:t xml:space="preserve">Объявление о проведении закупа способом запроса </w:t>
      </w:r>
      <w:proofErr w:type="gramStart"/>
      <w:r w:rsidRPr="00FD32A4">
        <w:rPr>
          <w:rFonts w:ascii="Times New Roman" w:hAnsi="Times New Roman"/>
          <w:b/>
          <w:sz w:val="20"/>
          <w:szCs w:val="20"/>
        </w:rPr>
        <w:t>ценовых</w:t>
      </w:r>
      <w:proofErr w:type="gramEnd"/>
      <w:r w:rsidRPr="00FD32A4">
        <w:rPr>
          <w:rFonts w:ascii="Times New Roman" w:hAnsi="Times New Roman"/>
          <w:b/>
          <w:sz w:val="20"/>
          <w:szCs w:val="20"/>
        </w:rPr>
        <w:t xml:space="preserve"> </w:t>
      </w:r>
      <w:proofErr w:type="spellStart"/>
      <w:r w:rsidRPr="00FD32A4">
        <w:rPr>
          <w:rFonts w:ascii="Times New Roman" w:hAnsi="Times New Roman"/>
          <w:b/>
          <w:sz w:val="20"/>
          <w:szCs w:val="20"/>
        </w:rPr>
        <w:t>предложений</w:t>
      </w:r>
      <w:r w:rsidR="00B46AAD" w:rsidRPr="00FD32A4">
        <w:rPr>
          <w:rFonts w:ascii="Times New Roman" w:hAnsi="Times New Roman"/>
          <w:b/>
          <w:sz w:val="20"/>
          <w:szCs w:val="20"/>
        </w:rPr>
        <w:t>от</w:t>
      </w:r>
      <w:proofErr w:type="spellEnd"/>
      <w:r w:rsidR="00B46AAD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F5307D">
        <w:rPr>
          <w:rFonts w:ascii="Times New Roman" w:hAnsi="Times New Roman"/>
          <w:b/>
          <w:sz w:val="20"/>
          <w:szCs w:val="20"/>
          <w:lang w:val="kk-KZ"/>
        </w:rPr>
        <w:t>2</w:t>
      </w:r>
      <w:r w:rsidR="00013497">
        <w:rPr>
          <w:rFonts w:ascii="Times New Roman" w:hAnsi="Times New Roman"/>
          <w:b/>
          <w:sz w:val="20"/>
          <w:szCs w:val="20"/>
          <w:lang w:val="kk-KZ"/>
        </w:rPr>
        <w:t>8</w:t>
      </w:r>
      <w:r w:rsidR="00F5307D">
        <w:rPr>
          <w:rFonts w:ascii="Times New Roman" w:hAnsi="Times New Roman"/>
          <w:b/>
          <w:sz w:val="20"/>
          <w:szCs w:val="20"/>
          <w:lang w:val="kk-KZ"/>
        </w:rPr>
        <w:t xml:space="preserve"> ноября</w:t>
      </w:r>
      <w:r w:rsidR="00B6028C" w:rsidRPr="00FD32A4">
        <w:rPr>
          <w:rFonts w:ascii="Times New Roman" w:hAnsi="Times New Roman"/>
          <w:b/>
          <w:sz w:val="20"/>
          <w:szCs w:val="20"/>
        </w:rPr>
        <w:t xml:space="preserve"> 2019 года</w:t>
      </w:r>
      <w:r w:rsidRPr="00FD32A4">
        <w:rPr>
          <w:rFonts w:ascii="Times New Roman" w:hAnsi="Times New Roman"/>
          <w:b/>
          <w:sz w:val="20"/>
          <w:szCs w:val="20"/>
        </w:rPr>
        <w:t>.</w:t>
      </w:r>
      <w:r w:rsidR="004B292F">
        <w:rPr>
          <w:rFonts w:ascii="Times New Roman" w:hAnsi="Times New Roman"/>
          <w:b/>
          <w:sz w:val="20"/>
          <w:szCs w:val="20"/>
        </w:rPr>
        <w:t xml:space="preserve">             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</w:t>
      </w:r>
      <w:r w:rsidR="00E061EC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Многопрофильная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городская больница» КГУ «УЗ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C4F3B" w:rsidRPr="00FD32A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C4F3B" w:rsidRPr="00FD32A4">
        <w:rPr>
          <w:rFonts w:ascii="Times New Roman" w:hAnsi="Times New Roman"/>
          <w:sz w:val="20"/>
          <w:szCs w:val="20"/>
        </w:rPr>
        <w:t>нах</w:t>
      </w:r>
      <w:r w:rsidR="007C4F3B" w:rsidRPr="00FD32A4">
        <w:rPr>
          <w:rFonts w:ascii="Times New Roman" w:hAnsi="Times New Roman"/>
          <w:sz w:val="20"/>
          <w:szCs w:val="20"/>
        </w:rPr>
        <w:t>о</w:t>
      </w:r>
      <w:r w:rsidR="007C4F3B" w:rsidRPr="00FD32A4">
        <w:rPr>
          <w:rFonts w:ascii="Times New Roman" w:hAnsi="Times New Roman"/>
          <w:sz w:val="20"/>
          <w:szCs w:val="20"/>
        </w:rPr>
        <w:t>дящеяся</w:t>
      </w:r>
      <w:proofErr w:type="spellEnd"/>
      <w:r w:rsidR="007C4F3B" w:rsidRPr="00FD32A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, </w:t>
      </w:r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C4F3B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C4F3B" w:rsidRPr="00FD32A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C4F3B" w:rsidRPr="00FD32A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объявляет о пров</w:t>
      </w:r>
      <w:r w:rsidR="007C4F3B" w:rsidRPr="00FD32A4">
        <w:rPr>
          <w:rFonts w:ascii="Times New Roman" w:hAnsi="Times New Roman"/>
          <w:sz w:val="20"/>
          <w:szCs w:val="20"/>
        </w:rPr>
        <w:t>е</w:t>
      </w:r>
      <w:r w:rsidR="007C4F3B" w:rsidRPr="00FD32A4">
        <w:rPr>
          <w:rFonts w:ascii="Times New Roman" w:hAnsi="Times New Roman"/>
          <w:sz w:val="20"/>
          <w:szCs w:val="20"/>
        </w:rPr>
        <w:t>дении закупа</w:t>
      </w:r>
      <w:r w:rsidR="007C4F3B" w:rsidRPr="00FD32A4">
        <w:rPr>
          <w:rFonts w:ascii="Times New Roman" w:hAnsi="Times New Roman"/>
          <w:b/>
          <w:sz w:val="20"/>
          <w:szCs w:val="20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способом запроса ценовых предложений на 2019</w:t>
      </w:r>
      <w:r w:rsidR="007C4F3B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C4F3B" w:rsidRPr="00FD32A4">
        <w:rPr>
          <w:rFonts w:ascii="Times New Roman" w:hAnsi="Times New Roman"/>
          <w:sz w:val="20"/>
          <w:szCs w:val="20"/>
        </w:rPr>
        <w:t>год</w:t>
      </w:r>
      <w:proofErr w:type="gramStart"/>
      <w:r w:rsidR="007C4F3B" w:rsidRPr="00FD32A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C4F3B" w:rsidRPr="00FD32A4">
        <w:rPr>
          <w:rFonts w:ascii="Times New Roman" w:hAnsi="Times New Roman"/>
          <w:sz w:val="20"/>
          <w:szCs w:val="20"/>
        </w:rPr>
        <w:t xml:space="preserve"> согласно утвержденных Правил орган</w:t>
      </w:r>
      <w:r w:rsidR="007C4F3B" w:rsidRPr="00FD32A4">
        <w:rPr>
          <w:rFonts w:ascii="Times New Roman" w:hAnsi="Times New Roman"/>
          <w:sz w:val="20"/>
          <w:szCs w:val="20"/>
        </w:rPr>
        <w:t>и</w:t>
      </w:r>
      <w:r w:rsidR="007C4F3B" w:rsidRPr="00FD32A4">
        <w:rPr>
          <w:rFonts w:ascii="Times New Roman" w:hAnsi="Times New Roman"/>
          <w:sz w:val="20"/>
          <w:szCs w:val="20"/>
        </w:rPr>
        <w:t>зации и проведения закупа лекарственных средств</w:t>
      </w:r>
      <w:r w:rsidR="004B292F">
        <w:rPr>
          <w:rFonts w:ascii="Times New Roman" w:hAnsi="Times New Roman"/>
          <w:sz w:val="20"/>
          <w:szCs w:val="20"/>
        </w:rPr>
        <w:t xml:space="preserve"> и медицинских изделий</w:t>
      </w:r>
      <w:r w:rsidR="007C4F3B" w:rsidRPr="00FD32A4">
        <w:rPr>
          <w:rFonts w:ascii="Times New Roman" w:hAnsi="Times New Roman"/>
          <w:sz w:val="20"/>
          <w:szCs w:val="20"/>
        </w:rPr>
        <w:t>, фармацевтических услуг утве</w:t>
      </w:r>
      <w:r w:rsidR="007C4F3B" w:rsidRPr="00FD32A4">
        <w:rPr>
          <w:rFonts w:ascii="Times New Roman" w:hAnsi="Times New Roman"/>
          <w:sz w:val="20"/>
          <w:szCs w:val="20"/>
        </w:rPr>
        <w:t>р</w:t>
      </w:r>
      <w:r w:rsidR="007C4F3B" w:rsidRPr="00FD32A4">
        <w:rPr>
          <w:rFonts w:ascii="Times New Roman" w:hAnsi="Times New Roman"/>
          <w:sz w:val="20"/>
          <w:szCs w:val="20"/>
        </w:rPr>
        <w:t>жденных постановлением Правительства Республики Казахстан от 30 октября 2009 года № 1729 (с внесе</w:t>
      </w:r>
      <w:r w:rsidR="007C4F3B" w:rsidRPr="00FD32A4">
        <w:rPr>
          <w:rFonts w:ascii="Times New Roman" w:hAnsi="Times New Roman"/>
          <w:sz w:val="20"/>
          <w:szCs w:val="20"/>
        </w:rPr>
        <w:t>н</w:t>
      </w:r>
      <w:r w:rsidR="007C4F3B" w:rsidRPr="00FD32A4">
        <w:rPr>
          <w:rFonts w:ascii="Times New Roman" w:hAnsi="Times New Roman"/>
          <w:sz w:val="20"/>
          <w:szCs w:val="20"/>
        </w:rPr>
        <w:t>ными изменениями и дополнениями). Далее « Правила»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FD32A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</w:t>
      </w:r>
      <w:r w:rsidRPr="00FD32A4">
        <w:rPr>
          <w:rFonts w:ascii="Times New Roman" w:hAnsi="Times New Roman"/>
          <w:sz w:val="20"/>
          <w:szCs w:val="20"/>
        </w:rPr>
        <w:t>а</w:t>
      </w:r>
      <w:r w:rsidRPr="00FD32A4">
        <w:rPr>
          <w:rFonts w:ascii="Times New Roman" w:hAnsi="Times New Roman"/>
          <w:sz w:val="20"/>
          <w:szCs w:val="20"/>
        </w:rPr>
        <w:t>занным в гл 3, п. 13 «Правил».</w:t>
      </w:r>
    </w:p>
    <w:p w:rsidR="007C4F3B" w:rsidRPr="00FD32A4" w:rsidRDefault="007C4F3B" w:rsidP="00FD32A4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013497">
        <w:rPr>
          <w:rFonts w:ascii="Times New Roman" w:hAnsi="Times New Roman"/>
          <w:b/>
          <w:sz w:val="20"/>
          <w:szCs w:val="20"/>
          <w:lang w:val="kk-KZ"/>
        </w:rPr>
        <w:t>6 декабря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2019 года до 12 ч. 00 мин.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в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>Аптеке 1 этаж (здание род. дома</w:t>
      </w:r>
      <w:r w:rsidR="00FD32A4" w:rsidRPr="00FD32A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="00FD32A4"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FD32A4"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FD32A4" w:rsidRPr="00FD32A4">
        <w:rPr>
          <w:rFonts w:ascii="Times New Roman" w:hAnsi="Times New Roman"/>
          <w:b/>
          <w:sz w:val="20"/>
          <w:szCs w:val="20"/>
        </w:rPr>
        <w:t xml:space="preserve">. </w:t>
      </w:r>
      <w:r w:rsidR="00FD32A4" w:rsidRPr="00FD32A4">
        <w:rPr>
          <w:rFonts w:ascii="Times New Roman" w:hAnsi="Times New Roman"/>
          <w:sz w:val="20"/>
          <w:szCs w:val="20"/>
        </w:rPr>
        <w:t xml:space="preserve">Контактный телефон: </w:t>
      </w:r>
      <w:r w:rsidR="00FD32A4" w:rsidRPr="00FD32A4">
        <w:rPr>
          <w:rFonts w:ascii="Times New Roman" w:hAnsi="Times New Roman"/>
          <w:b/>
          <w:sz w:val="20"/>
          <w:szCs w:val="20"/>
        </w:rPr>
        <w:t>8(7152) 51-56-69</w:t>
      </w:r>
    </w:p>
    <w:p w:rsidR="008F4976" w:rsidRPr="00FD32A4" w:rsidRDefault="008F4976" w:rsidP="008F4976">
      <w:pPr>
        <w:jc w:val="both"/>
        <w:rPr>
          <w:rFonts w:ascii="Times New Roman" w:hAnsi="Times New Roman"/>
          <w:b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013497">
        <w:rPr>
          <w:rFonts w:ascii="Times New Roman" w:hAnsi="Times New Roman"/>
          <w:b/>
          <w:sz w:val="20"/>
          <w:szCs w:val="20"/>
          <w:lang w:val="kk-KZ"/>
        </w:rPr>
        <w:t>6 декабря</w:t>
      </w:r>
      <w:r w:rsidR="00FF0771" w:rsidRPr="00FD32A4">
        <w:rPr>
          <w:rFonts w:ascii="Times New Roman" w:hAnsi="Times New Roman"/>
          <w:b/>
          <w:sz w:val="20"/>
          <w:szCs w:val="20"/>
        </w:rPr>
        <w:t xml:space="preserve"> 2019</w:t>
      </w:r>
      <w:r w:rsidRPr="00FD32A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FD32A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FD32A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FD32A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FD32A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FD32A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FD32A4">
        <w:rPr>
          <w:rFonts w:ascii="Times New Roman" w:hAnsi="Times New Roman"/>
          <w:b/>
          <w:sz w:val="20"/>
          <w:szCs w:val="20"/>
        </w:rPr>
        <w:t xml:space="preserve">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  <w:r w:rsidRPr="00FD32A4">
        <w:rPr>
          <w:rFonts w:ascii="Times New Roman" w:hAnsi="Times New Roman"/>
          <w:sz w:val="20"/>
          <w:szCs w:val="20"/>
        </w:rPr>
        <w:t>Протокол итогов буд</w:t>
      </w:r>
      <w:r w:rsidR="00B46AAD" w:rsidRPr="00FD32A4">
        <w:rPr>
          <w:rFonts w:ascii="Times New Roman" w:hAnsi="Times New Roman"/>
          <w:sz w:val="20"/>
          <w:szCs w:val="20"/>
        </w:rPr>
        <w:t xml:space="preserve">ет размещен на интернет </w:t>
      </w:r>
      <w:proofErr w:type="gramStart"/>
      <w:r w:rsidR="00B46AAD" w:rsidRPr="00FD32A4">
        <w:rPr>
          <w:rFonts w:ascii="Times New Roman" w:hAnsi="Times New Roman"/>
          <w:sz w:val="20"/>
          <w:szCs w:val="20"/>
        </w:rPr>
        <w:t>ресурсе</w:t>
      </w:r>
      <w:proofErr w:type="gramEnd"/>
      <w:r w:rsidR="00B46AAD" w:rsidRPr="00FD32A4">
        <w:rPr>
          <w:rFonts w:ascii="Times New Roman" w:hAnsi="Times New Roman"/>
          <w:sz w:val="20"/>
          <w:szCs w:val="20"/>
        </w:rPr>
        <w:t xml:space="preserve"> </w:t>
      </w:r>
      <w:r w:rsidR="00013497">
        <w:rPr>
          <w:rFonts w:ascii="Times New Roman" w:hAnsi="Times New Roman"/>
          <w:b/>
          <w:sz w:val="20"/>
          <w:szCs w:val="20"/>
          <w:lang w:val="kk-KZ"/>
        </w:rPr>
        <w:t>13</w:t>
      </w:r>
      <w:r w:rsidR="00F5307D">
        <w:rPr>
          <w:rFonts w:ascii="Times New Roman" w:hAnsi="Times New Roman"/>
          <w:b/>
          <w:sz w:val="20"/>
          <w:szCs w:val="20"/>
          <w:lang w:val="kk-KZ"/>
        </w:rPr>
        <w:t xml:space="preserve"> декабря</w:t>
      </w:r>
      <w:r w:rsidR="00FE54DA" w:rsidRPr="00FD32A4">
        <w:rPr>
          <w:rFonts w:ascii="Times New Roman" w:hAnsi="Times New Roman"/>
          <w:sz w:val="20"/>
          <w:szCs w:val="20"/>
        </w:rPr>
        <w:t xml:space="preserve"> 2019</w:t>
      </w:r>
      <w:r w:rsidRPr="00FD32A4">
        <w:rPr>
          <w:rFonts w:ascii="Times New Roman" w:hAnsi="Times New Roman"/>
          <w:sz w:val="20"/>
          <w:szCs w:val="20"/>
        </w:rPr>
        <w:t xml:space="preserve"> года. </w:t>
      </w:r>
    </w:p>
    <w:p w:rsidR="008F4976" w:rsidRPr="00FD32A4" w:rsidRDefault="008F4976" w:rsidP="008F4976">
      <w:pPr>
        <w:jc w:val="both"/>
        <w:rPr>
          <w:rFonts w:ascii="Times New Roman" w:hAnsi="Times New Roman"/>
          <w:sz w:val="20"/>
          <w:szCs w:val="20"/>
        </w:rPr>
      </w:pPr>
    </w:p>
    <w:p w:rsidR="008F4976" w:rsidRPr="008E7A11" w:rsidRDefault="008F4976" w:rsidP="008F4976">
      <w:pPr>
        <w:rPr>
          <w:rFonts w:ascii="Times New Roman" w:hAnsi="Times New Roman"/>
          <w:sz w:val="18"/>
          <w:szCs w:val="18"/>
        </w:rPr>
      </w:pPr>
    </w:p>
    <w:tbl>
      <w:tblPr>
        <w:tblW w:w="1020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411"/>
        <w:gridCol w:w="850"/>
        <w:gridCol w:w="851"/>
        <w:gridCol w:w="1559"/>
        <w:gridCol w:w="1984"/>
        <w:gridCol w:w="1985"/>
      </w:tblGrid>
      <w:tr w:rsidR="00966DD6" w:rsidRPr="008E7A11" w:rsidTr="00966DD6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Pr="008E7A11" w:rsidRDefault="00966DD6" w:rsidP="0020114C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Pr="008E7A11" w:rsidRDefault="00966DD6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Наименование закупа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Pr="008E7A11" w:rsidRDefault="00966DD6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Объем закупа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Pr="008E7A11" w:rsidRDefault="00966DD6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Цена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Pr="008E7A11" w:rsidRDefault="00966DD6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</w:t>
            </w:r>
            <w:proofErr w:type="gramEnd"/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выд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ленная для з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а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купа (тенге)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Pr="008E7A11" w:rsidRDefault="00966DD6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п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ставки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Pr="008E7A11" w:rsidRDefault="00966DD6" w:rsidP="0020114C">
            <w:pPr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и усл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о</w:t>
            </w:r>
            <w:r w:rsidRPr="008E7A11">
              <w:rPr>
                <w:rFonts w:ascii="Times New Roman" w:eastAsia="Times New Roman" w:hAnsi="Times New Roman"/>
                <w:b/>
                <w:bCs/>
                <w:color w:val="000000"/>
                <w:sz w:val="18"/>
                <w:szCs w:val="18"/>
                <w:lang w:eastAsia="ru-RU"/>
              </w:rPr>
              <w:t>вия поставки</w:t>
            </w:r>
          </w:p>
        </w:tc>
      </w:tr>
      <w:tr w:rsidR="00966DD6" w:rsidRPr="008E7A11" w:rsidTr="00966DD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Pr="008E7A11" w:rsidRDefault="00966DD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Pr="001802C1" w:rsidRDefault="00966DD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Цефтриаксон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Pr="008E7A11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5000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6DD6" w:rsidRPr="008E7A11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171,29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966DD6" w:rsidRPr="008E7A11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856 450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6DD6" w:rsidRPr="008E7A11" w:rsidRDefault="00966DD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фика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мова</w:t>
            </w:r>
            <w:proofErr w:type="spellEnd"/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66DD6" w:rsidRPr="008E7A11" w:rsidRDefault="00966DD6" w:rsidP="00966DD6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8E7A11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договора,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7-10 дней</w:t>
            </w:r>
          </w:p>
        </w:tc>
      </w:tr>
      <w:tr w:rsidR="00966DD6" w:rsidRPr="008E7A11" w:rsidTr="00966DD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Pr="008E7A11" w:rsidRDefault="00966DD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Default="00966DD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Цефазолин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1г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4000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фл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79,82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319 280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6DD6" w:rsidRDefault="00966DD6"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фика</w:t>
            </w:r>
            <w:proofErr w:type="spellEnd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мова</w:t>
            </w:r>
            <w:proofErr w:type="spellEnd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66DD6" w:rsidRPr="00265C0C" w:rsidRDefault="00966DD6" w:rsidP="00EB04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</w:t>
            </w: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договора,7</w:t>
            </w:r>
          </w:p>
        </w:tc>
      </w:tr>
      <w:tr w:rsidR="00966DD6" w:rsidRPr="008E7A11" w:rsidTr="00966DD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Pr="008E7A11" w:rsidRDefault="00966DD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Default="00966DD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Диклофенак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75 мг/3 мл,                  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р-р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для в/в и в/м введения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600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21,14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12 684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6DD6" w:rsidRDefault="00966DD6"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фика</w:t>
            </w:r>
            <w:proofErr w:type="spellEnd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мова</w:t>
            </w:r>
            <w:proofErr w:type="spellEnd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66DD6" w:rsidRPr="00265C0C" w:rsidRDefault="00966DD6" w:rsidP="00EB04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</w:t>
            </w: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договора,7</w:t>
            </w:r>
          </w:p>
        </w:tc>
      </w:tr>
      <w:tr w:rsidR="00966DD6" w:rsidRPr="008E7A11" w:rsidTr="00966DD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Pr="008E7A11" w:rsidRDefault="00966DD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Default="00966DD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Омемпразол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20 мг, капсулы кишечнорастворимые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3600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24,75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966DD6" w:rsidRDefault="00966DD6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89 100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6DD6" w:rsidRDefault="00966DD6"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фика</w:t>
            </w:r>
            <w:proofErr w:type="spellEnd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мова</w:t>
            </w:r>
            <w:proofErr w:type="spellEnd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66DD6" w:rsidRPr="00265C0C" w:rsidRDefault="00966DD6" w:rsidP="00EB04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</w:t>
            </w: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договора,7</w:t>
            </w:r>
          </w:p>
        </w:tc>
      </w:tr>
      <w:tr w:rsidR="00966DD6" w:rsidRPr="008E7A11" w:rsidTr="00966DD6">
        <w:trPr>
          <w:trHeight w:val="3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Pr="008E7A11" w:rsidRDefault="00966DD6" w:rsidP="0020114C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DD6" w:rsidRDefault="00966DD6" w:rsidP="0020114C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Ацетилсалициловая кислота 100 мг,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таблетки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покрытые кишечнорастворимой об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лочкой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DD6" w:rsidRDefault="0001349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3000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966DD6" w:rsidRDefault="0001349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8,88</w:t>
            </w:r>
          </w:p>
        </w:tc>
        <w:tc>
          <w:tcPr>
            <w:tcW w:w="1559" w:type="dxa"/>
            <w:tcBorders>
              <w:left w:val="single" w:sz="4" w:space="0" w:color="auto"/>
            </w:tcBorders>
            <w:hideMark/>
          </w:tcPr>
          <w:p w:rsidR="00966DD6" w:rsidRDefault="00013497" w:rsidP="00035DEA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26 640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966DD6" w:rsidRDefault="00966DD6"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СКО, г. Петропа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в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ловск, ул. Имени </w:t>
            </w:r>
            <w:proofErr w:type="spellStart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Та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у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фика</w:t>
            </w:r>
            <w:proofErr w:type="spellEnd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МухамедРах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и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мова</w:t>
            </w:r>
            <w:proofErr w:type="spellEnd"/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 xml:space="preserve">  27 (склад  апт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е</w:t>
            </w:r>
            <w:r w:rsidRPr="00C252B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985" w:type="dxa"/>
            <w:tcBorders>
              <w:left w:val="single" w:sz="4" w:space="0" w:color="auto"/>
            </w:tcBorders>
          </w:tcPr>
          <w:p w:rsidR="00966DD6" w:rsidRPr="00265C0C" w:rsidRDefault="00966DD6" w:rsidP="00EB04C5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</w:rPr>
            </w:pP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Поставка  после по</w:t>
            </w: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д</w:t>
            </w:r>
            <w:r w:rsidRPr="00265C0C"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  <w:t>писания договора,7</w:t>
            </w:r>
          </w:p>
        </w:tc>
      </w:tr>
    </w:tbl>
    <w:p w:rsidR="00B4143B" w:rsidRPr="008E7A11" w:rsidRDefault="00B4143B" w:rsidP="00D11036">
      <w:pPr>
        <w:rPr>
          <w:rFonts w:ascii="Times New Roman" w:hAnsi="Times New Roman"/>
          <w:b/>
          <w:sz w:val="18"/>
          <w:szCs w:val="18"/>
          <w:lang w:val="kk-KZ"/>
        </w:rPr>
      </w:pPr>
    </w:p>
    <w:sectPr w:rsidR="00B4143B" w:rsidRPr="008E7A11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13497"/>
    <w:rsid w:val="00021B26"/>
    <w:rsid w:val="00035DEA"/>
    <w:rsid w:val="000379F8"/>
    <w:rsid w:val="00040ABE"/>
    <w:rsid w:val="00041822"/>
    <w:rsid w:val="00044201"/>
    <w:rsid w:val="00051150"/>
    <w:rsid w:val="0006328E"/>
    <w:rsid w:val="00072351"/>
    <w:rsid w:val="00074B48"/>
    <w:rsid w:val="00076C85"/>
    <w:rsid w:val="00081469"/>
    <w:rsid w:val="000845C0"/>
    <w:rsid w:val="0009342D"/>
    <w:rsid w:val="000A0166"/>
    <w:rsid w:val="000A21DF"/>
    <w:rsid w:val="000A786B"/>
    <w:rsid w:val="000E4490"/>
    <w:rsid w:val="000E586F"/>
    <w:rsid w:val="00102F98"/>
    <w:rsid w:val="00111686"/>
    <w:rsid w:val="0012417F"/>
    <w:rsid w:val="00132263"/>
    <w:rsid w:val="001326CF"/>
    <w:rsid w:val="00133F05"/>
    <w:rsid w:val="00144B0C"/>
    <w:rsid w:val="00146DC4"/>
    <w:rsid w:val="00153729"/>
    <w:rsid w:val="00157924"/>
    <w:rsid w:val="00165D54"/>
    <w:rsid w:val="00175226"/>
    <w:rsid w:val="001802C1"/>
    <w:rsid w:val="001931DF"/>
    <w:rsid w:val="001A53EB"/>
    <w:rsid w:val="001A5F98"/>
    <w:rsid w:val="001B0D26"/>
    <w:rsid w:val="001C1282"/>
    <w:rsid w:val="001C4792"/>
    <w:rsid w:val="001D0D24"/>
    <w:rsid w:val="001F0088"/>
    <w:rsid w:val="001F65F4"/>
    <w:rsid w:val="0020114C"/>
    <w:rsid w:val="00202D84"/>
    <w:rsid w:val="002163BB"/>
    <w:rsid w:val="002212CD"/>
    <w:rsid w:val="002374AE"/>
    <w:rsid w:val="00245F42"/>
    <w:rsid w:val="00270868"/>
    <w:rsid w:val="002710BA"/>
    <w:rsid w:val="002839FA"/>
    <w:rsid w:val="00297038"/>
    <w:rsid w:val="002A6A79"/>
    <w:rsid w:val="002B5601"/>
    <w:rsid w:val="002B6413"/>
    <w:rsid w:val="002C0627"/>
    <w:rsid w:val="002E401E"/>
    <w:rsid w:val="003116CD"/>
    <w:rsid w:val="0032170F"/>
    <w:rsid w:val="0032584F"/>
    <w:rsid w:val="00326112"/>
    <w:rsid w:val="00335627"/>
    <w:rsid w:val="003372AC"/>
    <w:rsid w:val="00342052"/>
    <w:rsid w:val="00343D6B"/>
    <w:rsid w:val="003608D1"/>
    <w:rsid w:val="003629E8"/>
    <w:rsid w:val="00363D65"/>
    <w:rsid w:val="003647A8"/>
    <w:rsid w:val="00370231"/>
    <w:rsid w:val="00372286"/>
    <w:rsid w:val="003A7235"/>
    <w:rsid w:val="003B331A"/>
    <w:rsid w:val="003B3CB5"/>
    <w:rsid w:val="003E4AF3"/>
    <w:rsid w:val="003E6BBF"/>
    <w:rsid w:val="003E7A42"/>
    <w:rsid w:val="003E7F03"/>
    <w:rsid w:val="00416AE2"/>
    <w:rsid w:val="004257B2"/>
    <w:rsid w:val="00426D9E"/>
    <w:rsid w:val="00441D23"/>
    <w:rsid w:val="0044692F"/>
    <w:rsid w:val="004634C7"/>
    <w:rsid w:val="00467E82"/>
    <w:rsid w:val="0047534D"/>
    <w:rsid w:val="004A0449"/>
    <w:rsid w:val="004B292F"/>
    <w:rsid w:val="004B53BE"/>
    <w:rsid w:val="004B7381"/>
    <w:rsid w:val="004C6664"/>
    <w:rsid w:val="0050604D"/>
    <w:rsid w:val="00510D7F"/>
    <w:rsid w:val="00522ED1"/>
    <w:rsid w:val="00525F1C"/>
    <w:rsid w:val="00526595"/>
    <w:rsid w:val="00542976"/>
    <w:rsid w:val="00543C6C"/>
    <w:rsid w:val="005502B6"/>
    <w:rsid w:val="00556531"/>
    <w:rsid w:val="00560575"/>
    <w:rsid w:val="0056209B"/>
    <w:rsid w:val="00576EA9"/>
    <w:rsid w:val="005978A0"/>
    <w:rsid w:val="005A079B"/>
    <w:rsid w:val="005A501B"/>
    <w:rsid w:val="005B1364"/>
    <w:rsid w:val="005C1032"/>
    <w:rsid w:val="005C2FC5"/>
    <w:rsid w:val="005E0B1C"/>
    <w:rsid w:val="005E24AC"/>
    <w:rsid w:val="005E5557"/>
    <w:rsid w:val="006006F8"/>
    <w:rsid w:val="006118A5"/>
    <w:rsid w:val="00626C05"/>
    <w:rsid w:val="006361BA"/>
    <w:rsid w:val="00641D39"/>
    <w:rsid w:val="00662722"/>
    <w:rsid w:val="006700F7"/>
    <w:rsid w:val="006741C3"/>
    <w:rsid w:val="006817AC"/>
    <w:rsid w:val="0069545A"/>
    <w:rsid w:val="00695725"/>
    <w:rsid w:val="006A1DFA"/>
    <w:rsid w:val="006A3579"/>
    <w:rsid w:val="006B40D2"/>
    <w:rsid w:val="006D0303"/>
    <w:rsid w:val="006D2E06"/>
    <w:rsid w:val="006F0D5E"/>
    <w:rsid w:val="00717438"/>
    <w:rsid w:val="007419A3"/>
    <w:rsid w:val="00742495"/>
    <w:rsid w:val="00743878"/>
    <w:rsid w:val="00743EF7"/>
    <w:rsid w:val="00745B5E"/>
    <w:rsid w:val="00753DAF"/>
    <w:rsid w:val="00771D25"/>
    <w:rsid w:val="00774A68"/>
    <w:rsid w:val="007918FB"/>
    <w:rsid w:val="007A2385"/>
    <w:rsid w:val="007B15AC"/>
    <w:rsid w:val="007B3411"/>
    <w:rsid w:val="007B4E82"/>
    <w:rsid w:val="007B5CDF"/>
    <w:rsid w:val="007C2B2D"/>
    <w:rsid w:val="007C4F3B"/>
    <w:rsid w:val="007E0DAE"/>
    <w:rsid w:val="007F1787"/>
    <w:rsid w:val="007F2CD2"/>
    <w:rsid w:val="007F606E"/>
    <w:rsid w:val="00824F3D"/>
    <w:rsid w:val="00826014"/>
    <w:rsid w:val="008267F5"/>
    <w:rsid w:val="00831CB7"/>
    <w:rsid w:val="008407B2"/>
    <w:rsid w:val="00846D75"/>
    <w:rsid w:val="008559E5"/>
    <w:rsid w:val="0086115B"/>
    <w:rsid w:val="0086223A"/>
    <w:rsid w:val="008626EA"/>
    <w:rsid w:val="00873DB1"/>
    <w:rsid w:val="00884B2E"/>
    <w:rsid w:val="008A1942"/>
    <w:rsid w:val="008A7E45"/>
    <w:rsid w:val="008B15F5"/>
    <w:rsid w:val="008B1DD1"/>
    <w:rsid w:val="008B48D6"/>
    <w:rsid w:val="008C106E"/>
    <w:rsid w:val="008C1B57"/>
    <w:rsid w:val="008C58D6"/>
    <w:rsid w:val="008D63BF"/>
    <w:rsid w:val="008D654C"/>
    <w:rsid w:val="008D74B4"/>
    <w:rsid w:val="008E6A62"/>
    <w:rsid w:val="008E7A11"/>
    <w:rsid w:val="008F2352"/>
    <w:rsid w:val="008F4976"/>
    <w:rsid w:val="008F4D70"/>
    <w:rsid w:val="0090132F"/>
    <w:rsid w:val="00917C1D"/>
    <w:rsid w:val="00935F37"/>
    <w:rsid w:val="00941130"/>
    <w:rsid w:val="00942AD6"/>
    <w:rsid w:val="009474B9"/>
    <w:rsid w:val="0095692A"/>
    <w:rsid w:val="00962DDC"/>
    <w:rsid w:val="00966BA0"/>
    <w:rsid w:val="00966DD6"/>
    <w:rsid w:val="00980539"/>
    <w:rsid w:val="0099196C"/>
    <w:rsid w:val="00992677"/>
    <w:rsid w:val="00995DD7"/>
    <w:rsid w:val="00997A33"/>
    <w:rsid w:val="009A4446"/>
    <w:rsid w:val="009F393F"/>
    <w:rsid w:val="00A040E5"/>
    <w:rsid w:val="00A06B77"/>
    <w:rsid w:val="00A27EC3"/>
    <w:rsid w:val="00A53057"/>
    <w:rsid w:val="00A54AE1"/>
    <w:rsid w:val="00A56E7A"/>
    <w:rsid w:val="00A6109A"/>
    <w:rsid w:val="00A778B9"/>
    <w:rsid w:val="00A85359"/>
    <w:rsid w:val="00AB65A1"/>
    <w:rsid w:val="00AB7666"/>
    <w:rsid w:val="00AC047A"/>
    <w:rsid w:val="00AE006A"/>
    <w:rsid w:val="00AF0AF6"/>
    <w:rsid w:val="00AF1207"/>
    <w:rsid w:val="00AF64A5"/>
    <w:rsid w:val="00B0154C"/>
    <w:rsid w:val="00B13074"/>
    <w:rsid w:val="00B1392F"/>
    <w:rsid w:val="00B2051E"/>
    <w:rsid w:val="00B20C6E"/>
    <w:rsid w:val="00B3097D"/>
    <w:rsid w:val="00B30F32"/>
    <w:rsid w:val="00B3300C"/>
    <w:rsid w:val="00B36352"/>
    <w:rsid w:val="00B4143B"/>
    <w:rsid w:val="00B46AAD"/>
    <w:rsid w:val="00B54282"/>
    <w:rsid w:val="00B6028C"/>
    <w:rsid w:val="00B72513"/>
    <w:rsid w:val="00B725B4"/>
    <w:rsid w:val="00B726A6"/>
    <w:rsid w:val="00BA7DFB"/>
    <w:rsid w:val="00BC7132"/>
    <w:rsid w:val="00BD372F"/>
    <w:rsid w:val="00BD6608"/>
    <w:rsid w:val="00BE0207"/>
    <w:rsid w:val="00BE0553"/>
    <w:rsid w:val="00BF0739"/>
    <w:rsid w:val="00BF234D"/>
    <w:rsid w:val="00C05A73"/>
    <w:rsid w:val="00C06E4B"/>
    <w:rsid w:val="00C143BA"/>
    <w:rsid w:val="00C15032"/>
    <w:rsid w:val="00C30033"/>
    <w:rsid w:val="00C40B9D"/>
    <w:rsid w:val="00C43910"/>
    <w:rsid w:val="00C54FCE"/>
    <w:rsid w:val="00C56D8A"/>
    <w:rsid w:val="00C71350"/>
    <w:rsid w:val="00C82178"/>
    <w:rsid w:val="00C96458"/>
    <w:rsid w:val="00CA40DB"/>
    <w:rsid w:val="00CC72DD"/>
    <w:rsid w:val="00CC7BE8"/>
    <w:rsid w:val="00CD5FC4"/>
    <w:rsid w:val="00CE4B89"/>
    <w:rsid w:val="00CF7AC7"/>
    <w:rsid w:val="00D10428"/>
    <w:rsid w:val="00D11036"/>
    <w:rsid w:val="00D21105"/>
    <w:rsid w:val="00D21B83"/>
    <w:rsid w:val="00D24B4B"/>
    <w:rsid w:val="00D574B0"/>
    <w:rsid w:val="00D66863"/>
    <w:rsid w:val="00D67065"/>
    <w:rsid w:val="00D7051B"/>
    <w:rsid w:val="00D84E46"/>
    <w:rsid w:val="00D84E8C"/>
    <w:rsid w:val="00D85FF6"/>
    <w:rsid w:val="00DA4986"/>
    <w:rsid w:val="00DA4B96"/>
    <w:rsid w:val="00DB0087"/>
    <w:rsid w:val="00DB0F32"/>
    <w:rsid w:val="00DB7BFD"/>
    <w:rsid w:val="00DE38F8"/>
    <w:rsid w:val="00E00912"/>
    <w:rsid w:val="00E061EC"/>
    <w:rsid w:val="00E17734"/>
    <w:rsid w:val="00E346AC"/>
    <w:rsid w:val="00E36C64"/>
    <w:rsid w:val="00E45A3C"/>
    <w:rsid w:val="00E556BF"/>
    <w:rsid w:val="00E63F24"/>
    <w:rsid w:val="00EB78C2"/>
    <w:rsid w:val="00ED09E2"/>
    <w:rsid w:val="00EE3ACA"/>
    <w:rsid w:val="00EE70AE"/>
    <w:rsid w:val="00F02BCE"/>
    <w:rsid w:val="00F07601"/>
    <w:rsid w:val="00F17A3D"/>
    <w:rsid w:val="00F17F97"/>
    <w:rsid w:val="00F32439"/>
    <w:rsid w:val="00F5095C"/>
    <w:rsid w:val="00F5307D"/>
    <w:rsid w:val="00F72680"/>
    <w:rsid w:val="00F824F4"/>
    <w:rsid w:val="00F8538A"/>
    <w:rsid w:val="00F90591"/>
    <w:rsid w:val="00F962CC"/>
    <w:rsid w:val="00FA148D"/>
    <w:rsid w:val="00FB472A"/>
    <w:rsid w:val="00FD32A4"/>
    <w:rsid w:val="00FD3E70"/>
    <w:rsid w:val="00FD7190"/>
    <w:rsid w:val="00FE54DA"/>
    <w:rsid w:val="00FF0771"/>
    <w:rsid w:val="00FF3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8F4976"/>
    <w:rPr>
      <w:b/>
      <w:bCs/>
    </w:rPr>
  </w:style>
  <w:style w:type="character" w:customStyle="1" w:styleId="2">
    <w:name w:val="Основной текст (2)_"/>
    <w:basedOn w:val="a0"/>
    <w:link w:val="20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7EEFAD-EDED-4F66-911E-B2530D8BB5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1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аптека</dc:creator>
  <cp:lastModifiedBy>аптека</cp:lastModifiedBy>
  <cp:revision>251</cp:revision>
  <cp:lastPrinted>2019-02-11T07:45:00Z</cp:lastPrinted>
  <dcterms:created xsi:type="dcterms:W3CDTF">2018-04-25T07:36:00Z</dcterms:created>
  <dcterms:modified xsi:type="dcterms:W3CDTF">2019-11-28T08:20:00Z</dcterms:modified>
</cp:coreProperties>
</file>