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508" w:rsidRDefault="00F76508"/>
    <w:p w:rsidR="00003045" w:rsidRDefault="00003045"/>
    <w:p w:rsidR="00003045" w:rsidRDefault="00003045" w:rsidP="00003045"/>
    <w:p w:rsidR="00003045" w:rsidRDefault="00003045" w:rsidP="00003045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003045" w:rsidRDefault="00A60C0F" w:rsidP="00003045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0C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қорытындыларын жүзеге </w:t>
      </w:r>
      <w:proofErr w:type="spellStart"/>
      <w:r w:rsidRPr="00A60C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асыру</w:t>
      </w:r>
      <w:proofErr w:type="spellEnd"/>
      <w:r w:rsidRPr="00A60C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закупа </w:t>
      </w:r>
      <w:r w:rsidR="00077A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способом из одного источника № 5</w:t>
      </w:r>
      <w:r w:rsidR="007A1C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</w:p>
    <w:p w:rsidR="00003045" w:rsidRDefault="00003045" w:rsidP="00003045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A60C0F" w:rsidRDefault="00A60C0F" w:rsidP="00A60C0F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</w:t>
      </w:r>
      <w:r>
        <w:rPr>
          <w:rFonts w:ascii="Times New Roman" w:hAnsi="Times New Roman"/>
          <w:b/>
          <w:sz w:val="24"/>
          <w:szCs w:val="24"/>
        </w:rPr>
        <w:t xml:space="preserve">осуществления закупа </w:t>
      </w:r>
      <w:r w:rsidR="00077A06">
        <w:rPr>
          <w:rFonts w:ascii="Times New Roman" w:hAnsi="Times New Roman"/>
          <w:b/>
          <w:sz w:val="24"/>
          <w:szCs w:val="24"/>
        </w:rPr>
        <w:t>способом из одного источника № 5</w:t>
      </w:r>
      <w:r w:rsidR="007A1C5B">
        <w:rPr>
          <w:rFonts w:ascii="Times New Roman" w:hAnsi="Times New Roman"/>
          <w:b/>
          <w:sz w:val="24"/>
          <w:szCs w:val="24"/>
        </w:rPr>
        <w:t>а</w:t>
      </w:r>
    </w:p>
    <w:p w:rsidR="00003045" w:rsidRDefault="00003045" w:rsidP="00003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045" w:rsidRPr="00CE31AA" w:rsidRDefault="00003045" w:rsidP="00003045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Петропавл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қ.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E3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 w:rsidR="00077A06" w:rsidRPr="00CE31A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E31AA" w:rsidRPr="00CE31A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B17181" w:rsidRPr="00CE31AA">
        <w:rPr>
          <w:rFonts w:ascii="Times New Roman" w:eastAsia="Times New Roman" w:hAnsi="Times New Roman" w:cs="Times New Roman"/>
          <w:sz w:val="24"/>
          <w:szCs w:val="24"/>
          <w:lang w:eastAsia="ru-RU"/>
        </w:rPr>
        <w:t>.04</w:t>
      </w:r>
      <w:r w:rsidR="00BC1DC5" w:rsidRPr="00CE31AA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  <w:r w:rsidRPr="00CE31AA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</w:p>
    <w:p w:rsidR="00003045" w:rsidRPr="00CE31AA" w:rsidRDefault="00003045" w:rsidP="00003045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г. Петропавловск</w:t>
      </w:r>
      <w:r w:rsidRPr="00CE31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</w:t>
      </w:r>
      <w:r w:rsidR="00077A06" w:rsidRPr="00CE31A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E31AA" w:rsidRPr="00CE31A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B17181" w:rsidRPr="00CE31AA">
        <w:rPr>
          <w:rFonts w:ascii="Times New Roman" w:eastAsia="Times New Roman" w:hAnsi="Times New Roman" w:cs="Times New Roman"/>
          <w:sz w:val="24"/>
          <w:szCs w:val="24"/>
          <w:lang w:eastAsia="ru-RU"/>
        </w:rPr>
        <w:t>.04</w:t>
      </w:r>
      <w:r w:rsidR="00BC1DC5" w:rsidRPr="00CE31AA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  <w:r w:rsidRPr="00CE31AA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1D66C7" w:rsidRDefault="004B7A47" w:rsidP="00B17181">
      <w:pPr>
        <w:ind w:firstLine="708"/>
        <w:jc w:val="both"/>
        <w:rPr>
          <w:rStyle w:val="af2"/>
          <w:rFonts w:ascii="Times New Roman" w:hAnsi="Times New Roman"/>
          <w:b w:val="0"/>
          <w:sz w:val="24"/>
          <w:szCs w:val="24"/>
        </w:rPr>
      </w:pPr>
      <w:r w:rsidRPr="004B7A47">
        <w:rPr>
          <w:rStyle w:val="af2"/>
          <w:rFonts w:ascii="Times New Roman" w:hAnsi="Times New Roman"/>
          <w:b w:val="0"/>
          <w:sz w:val="24"/>
          <w:szCs w:val="24"/>
        </w:rPr>
        <w:t>1</w:t>
      </w:r>
      <w:r w:rsidR="00510C88">
        <w:rPr>
          <w:rStyle w:val="af2"/>
          <w:rFonts w:ascii="Times New Roman" w:hAnsi="Times New Roman"/>
          <w:b w:val="0"/>
          <w:sz w:val="24"/>
          <w:szCs w:val="24"/>
        </w:rPr>
        <w:t>.</w:t>
      </w:r>
      <w:r w:rsidRPr="004B7A47">
        <w:rPr>
          <w:b/>
        </w:rPr>
        <w:t xml:space="preserve"> </w:t>
      </w:r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Ұйымдастырушы (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тапсырыс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беруші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)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сатып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алу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: "ШЖҚ КМК,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аурухана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" КММ "ДБ </w:t>
      </w:r>
      <w:proofErr w:type="gram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С</w:t>
      </w:r>
      <w:proofErr w:type="gram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ҚО әкімдігінің"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находящеяся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мекен-жайы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: СҚО,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Петропавл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 қ.,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к-сі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 Атындағы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Тауфика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Мухамед-Рахимов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, 27, </w:t>
      </w:r>
      <w:r w:rsidR="001D66C7" w:rsidRPr="001D66C7">
        <w:rPr>
          <w:rStyle w:val="af2"/>
          <w:rFonts w:ascii="Times New Roman" w:hAnsi="Times New Roman"/>
          <w:b w:val="0"/>
          <w:sz w:val="24"/>
          <w:szCs w:val="24"/>
        </w:rPr>
        <w:t xml:space="preserve">жүзеге </w:t>
      </w:r>
      <w:proofErr w:type="spellStart"/>
      <w:r w:rsidR="001D66C7" w:rsidRPr="001D66C7">
        <w:rPr>
          <w:rStyle w:val="af2"/>
          <w:rFonts w:ascii="Times New Roman" w:hAnsi="Times New Roman"/>
          <w:b w:val="0"/>
          <w:sz w:val="24"/>
          <w:szCs w:val="24"/>
        </w:rPr>
        <w:t>асырды</w:t>
      </w:r>
      <w:proofErr w:type="spellEnd"/>
      <w:r w:rsidR="001D66C7" w:rsidRPr="001D66C7">
        <w:rPr>
          <w:rStyle w:val="af2"/>
          <w:rFonts w:ascii="Times New Roman" w:hAnsi="Times New Roman"/>
          <w:b w:val="0"/>
          <w:sz w:val="24"/>
          <w:szCs w:val="24"/>
        </w:rPr>
        <w:t xml:space="preserve"> медициналық бұйымдарды </w:t>
      </w:r>
      <w:proofErr w:type="spellStart"/>
      <w:r w:rsidR="001D66C7" w:rsidRPr="001D66C7">
        <w:rPr>
          <w:rStyle w:val="af2"/>
          <w:rFonts w:ascii="Times New Roman" w:hAnsi="Times New Roman"/>
          <w:b w:val="0"/>
          <w:sz w:val="24"/>
          <w:szCs w:val="24"/>
        </w:rPr>
        <w:t>сатып</w:t>
      </w:r>
      <w:proofErr w:type="spellEnd"/>
      <w:r w:rsidR="001D66C7" w:rsidRPr="001D66C7">
        <w:rPr>
          <w:rStyle w:val="af2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1D66C7" w:rsidRPr="001D66C7">
        <w:rPr>
          <w:rStyle w:val="af2"/>
          <w:rFonts w:ascii="Times New Roman" w:hAnsi="Times New Roman"/>
          <w:b w:val="0"/>
          <w:sz w:val="24"/>
          <w:szCs w:val="24"/>
        </w:rPr>
        <w:t>алу</w:t>
      </w:r>
      <w:proofErr w:type="spellEnd"/>
      <w:r w:rsidR="001D66C7" w:rsidRPr="001D66C7">
        <w:rPr>
          <w:rStyle w:val="af2"/>
          <w:rFonts w:ascii="Times New Roman" w:hAnsi="Times New Roman"/>
          <w:b w:val="0"/>
          <w:sz w:val="24"/>
          <w:szCs w:val="24"/>
        </w:rPr>
        <w:t xml:space="preserve"> баға ұсыныстарын сұрату тәсілімен (</w:t>
      </w:r>
      <w:proofErr w:type="spellStart"/>
      <w:proofErr w:type="gramStart"/>
      <w:r w:rsidR="001D66C7" w:rsidRPr="001D66C7">
        <w:rPr>
          <w:rStyle w:val="af2"/>
          <w:rFonts w:ascii="Times New Roman" w:hAnsi="Times New Roman"/>
          <w:b w:val="0"/>
          <w:sz w:val="24"/>
          <w:szCs w:val="24"/>
        </w:rPr>
        <w:t>п</w:t>
      </w:r>
      <w:proofErr w:type="spellEnd"/>
      <w:proofErr w:type="gramEnd"/>
      <w:r w:rsidR="001D66C7" w:rsidRPr="001D66C7">
        <w:rPr>
          <w:rStyle w:val="af2"/>
          <w:rFonts w:ascii="Times New Roman" w:hAnsi="Times New Roman"/>
          <w:b w:val="0"/>
          <w:sz w:val="24"/>
          <w:szCs w:val="24"/>
        </w:rPr>
        <w:t xml:space="preserve"> 112, гл 10 </w:t>
      </w:r>
      <w:proofErr w:type="spellStart"/>
      <w:r w:rsidR="001D66C7" w:rsidRPr="001D66C7">
        <w:rPr>
          <w:rStyle w:val="af2"/>
          <w:rFonts w:ascii="Times New Roman" w:hAnsi="Times New Roman"/>
          <w:b w:val="0"/>
          <w:sz w:val="24"/>
          <w:szCs w:val="24"/>
        </w:rPr>
        <w:t>ережесі</w:t>
      </w:r>
      <w:proofErr w:type="spellEnd"/>
      <w:r w:rsidR="001D66C7" w:rsidRPr="001D66C7">
        <w:rPr>
          <w:rStyle w:val="af2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1D66C7" w:rsidRPr="001D66C7">
        <w:rPr>
          <w:rStyle w:val="af2"/>
          <w:rFonts w:ascii="Times New Roman" w:hAnsi="Times New Roman"/>
          <w:b w:val="0"/>
          <w:sz w:val="24"/>
          <w:szCs w:val="24"/>
        </w:rPr>
        <w:t>сатып</w:t>
      </w:r>
      <w:proofErr w:type="spellEnd"/>
      <w:r w:rsidR="001D66C7" w:rsidRPr="001D66C7">
        <w:rPr>
          <w:rStyle w:val="af2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1D66C7" w:rsidRPr="001D66C7">
        <w:rPr>
          <w:rStyle w:val="af2"/>
          <w:rFonts w:ascii="Times New Roman" w:hAnsi="Times New Roman"/>
          <w:b w:val="0"/>
          <w:sz w:val="24"/>
          <w:szCs w:val="24"/>
        </w:rPr>
        <w:t>алуды</w:t>
      </w:r>
      <w:proofErr w:type="spellEnd"/>
      <w:r w:rsidR="001D66C7" w:rsidRPr="001D66C7">
        <w:rPr>
          <w:rStyle w:val="af2"/>
          <w:rFonts w:ascii="Times New Roman" w:hAnsi="Times New Roman"/>
          <w:b w:val="0"/>
          <w:sz w:val="24"/>
          <w:szCs w:val="24"/>
        </w:rPr>
        <w:t xml:space="preserve"> ұйымдастыру және өткізу, дәрілік </w:t>
      </w:r>
      <w:proofErr w:type="spellStart"/>
      <w:r w:rsidR="001D66C7" w:rsidRPr="001D66C7">
        <w:rPr>
          <w:rStyle w:val="af2"/>
          <w:rFonts w:ascii="Times New Roman" w:hAnsi="Times New Roman"/>
          <w:b w:val="0"/>
          <w:sz w:val="24"/>
          <w:szCs w:val="24"/>
        </w:rPr>
        <w:t>заттар</w:t>
      </w:r>
      <w:proofErr w:type="spellEnd"/>
      <w:r w:rsidR="001D66C7" w:rsidRPr="001D66C7">
        <w:rPr>
          <w:rStyle w:val="af2"/>
          <w:rFonts w:ascii="Times New Roman" w:hAnsi="Times New Roman"/>
          <w:b w:val="0"/>
          <w:sz w:val="24"/>
          <w:szCs w:val="24"/>
        </w:rPr>
        <w:t xml:space="preserve">, медициналық бұйымдар мен фармацевтикалық қызмет, Қазақстан </w:t>
      </w:r>
      <w:proofErr w:type="spellStart"/>
      <w:r w:rsidR="001D66C7" w:rsidRPr="001D66C7">
        <w:rPr>
          <w:rStyle w:val="af2"/>
          <w:rFonts w:ascii="Times New Roman" w:hAnsi="Times New Roman"/>
          <w:b w:val="0"/>
          <w:sz w:val="24"/>
          <w:szCs w:val="24"/>
        </w:rPr>
        <w:t>Республикасы</w:t>
      </w:r>
      <w:proofErr w:type="spellEnd"/>
      <w:r w:rsidR="001D66C7" w:rsidRPr="001D66C7">
        <w:rPr>
          <w:rStyle w:val="af2"/>
          <w:rFonts w:ascii="Times New Roman" w:hAnsi="Times New Roman"/>
          <w:b w:val="0"/>
          <w:sz w:val="24"/>
          <w:szCs w:val="24"/>
        </w:rPr>
        <w:t xml:space="preserve"> Үкіметінің 30 қазандағы 2009 жылғы № 1729) . Бұдан Ә</w:t>
      </w:r>
      <w:proofErr w:type="gramStart"/>
      <w:r w:rsidR="001D66C7" w:rsidRPr="001D66C7">
        <w:rPr>
          <w:rStyle w:val="af2"/>
          <w:rFonts w:ascii="Times New Roman" w:hAnsi="Times New Roman"/>
          <w:b w:val="0"/>
          <w:sz w:val="24"/>
          <w:szCs w:val="24"/>
        </w:rPr>
        <w:t>р</w:t>
      </w:r>
      <w:proofErr w:type="gramEnd"/>
      <w:r w:rsidR="001D66C7" w:rsidRPr="001D66C7">
        <w:rPr>
          <w:rStyle w:val="af2"/>
          <w:rFonts w:ascii="Times New Roman" w:hAnsi="Times New Roman"/>
          <w:b w:val="0"/>
          <w:sz w:val="24"/>
          <w:szCs w:val="24"/>
        </w:rPr>
        <w:t>і "</w:t>
      </w:r>
      <w:proofErr w:type="spellStart"/>
      <w:r w:rsidR="001D66C7" w:rsidRPr="001D66C7">
        <w:rPr>
          <w:rStyle w:val="af2"/>
          <w:rFonts w:ascii="Times New Roman" w:hAnsi="Times New Roman"/>
          <w:b w:val="0"/>
          <w:sz w:val="24"/>
          <w:szCs w:val="24"/>
        </w:rPr>
        <w:t>Ережелер</w:t>
      </w:r>
      <w:proofErr w:type="spellEnd"/>
      <w:r w:rsidR="001D66C7" w:rsidRPr="001D66C7">
        <w:rPr>
          <w:rStyle w:val="af2"/>
          <w:rFonts w:ascii="Times New Roman" w:hAnsi="Times New Roman"/>
          <w:b w:val="0"/>
          <w:sz w:val="24"/>
          <w:szCs w:val="24"/>
        </w:rPr>
        <w:t>".</w:t>
      </w:r>
    </w:p>
    <w:p w:rsidR="004B7A47" w:rsidRPr="00B17181" w:rsidRDefault="00510C88" w:rsidP="00B17181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Style w:val="af2"/>
          <w:rFonts w:ascii="Times New Roman" w:hAnsi="Times New Roman"/>
          <w:b w:val="0"/>
          <w:sz w:val="24"/>
          <w:szCs w:val="24"/>
        </w:rPr>
        <w:t xml:space="preserve">   </w:t>
      </w:r>
      <w:r w:rsidR="004B7A47" w:rsidRPr="004B7A47">
        <w:rPr>
          <w:rStyle w:val="af2"/>
          <w:rFonts w:ascii="Times New Roman" w:hAnsi="Times New Roman"/>
          <w:b w:val="0"/>
          <w:sz w:val="24"/>
          <w:szCs w:val="24"/>
        </w:rPr>
        <w:t xml:space="preserve">Организатор (заказчик) закупа: КГП на ПХВ «Многопрофильная городская больница» КГУ «УЗ </w:t>
      </w:r>
      <w:proofErr w:type="spellStart"/>
      <w:r w:rsidR="004B7A47" w:rsidRPr="004B7A47">
        <w:rPr>
          <w:rStyle w:val="af2"/>
          <w:rFonts w:ascii="Times New Roman" w:hAnsi="Times New Roman"/>
          <w:b w:val="0"/>
          <w:sz w:val="24"/>
          <w:szCs w:val="24"/>
        </w:rPr>
        <w:t>акимата</w:t>
      </w:r>
      <w:proofErr w:type="spellEnd"/>
      <w:r w:rsidR="004B7A47" w:rsidRPr="004B7A47">
        <w:rPr>
          <w:rStyle w:val="af2"/>
          <w:rFonts w:ascii="Times New Roman" w:hAnsi="Times New Roman"/>
          <w:b w:val="0"/>
          <w:sz w:val="24"/>
          <w:szCs w:val="24"/>
        </w:rPr>
        <w:t xml:space="preserve"> СКО»</w:t>
      </w:r>
      <w:r w:rsidR="004B7A47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 w:rsidR="004B7A47">
        <w:rPr>
          <w:rFonts w:ascii="Times New Roman" w:hAnsi="Times New Roman"/>
          <w:sz w:val="24"/>
          <w:szCs w:val="24"/>
        </w:rPr>
        <w:t>находящеяся</w:t>
      </w:r>
      <w:proofErr w:type="spellEnd"/>
      <w:r w:rsidR="004B7A47">
        <w:rPr>
          <w:rFonts w:ascii="Times New Roman" w:hAnsi="Times New Roman"/>
          <w:sz w:val="24"/>
          <w:szCs w:val="24"/>
        </w:rPr>
        <w:t xml:space="preserve"> по адресу: СКО, г. Петропавловск</w:t>
      </w:r>
      <w:r w:rsidR="004B7A47">
        <w:rPr>
          <w:rFonts w:ascii="Times New Roman" w:hAnsi="Times New Roman"/>
          <w:b/>
          <w:sz w:val="24"/>
          <w:szCs w:val="24"/>
        </w:rPr>
        <w:t xml:space="preserve">, </w:t>
      </w:r>
      <w:r w:rsidR="004B7A47" w:rsidRPr="004B7A47">
        <w:rPr>
          <w:rStyle w:val="af2"/>
          <w:rFonts w:ascii="Times New Roman" w:hAnsi="Times New Roman"/>
          <w:b w:val="0"/>
          <w:sz w:val="24"/>
          <w:szCs w:val="24"/>
        </w:rPr>
        <w:t xml:space="preserve">ул. Имени </w:t>
      </w:r>
      <w:proofErr w:type="spellStart"/>
      <w:r w:rsidR="004B7A47" w:rsidRPr="004B7A47">
        <w:rPr>
          <w:rStyle w:val="af2"/>
          <w:rFonts w:ascii="Times New Roman" w:hAnsi="Times New Roman"/>
          <w:b w:val="0"/>
          <w:sz w:val="24"/>
          <w:szCs w:val="24"/>
        </w:rPr>
        <w:t>Тауфика</w:t>
      </w:r>
      <w:proofErr w:type="spellEnd"/>
      <w:r w:rsidR="004B7A47" w:rsidRPr="004B7A47">
        <w:rPr>
          <w:rStyle w:val="af2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4B7A47" w:rsidRPr="004B7A47">
        <w:rPr>
          <w:rStyle w:val="af2"/>
          <w:rFonts w:ascii="Times New Roman" w:hAnsi="Times New Roman"/>
          <w:b w:val="0"/>
          <w:sz w:val="24"/>
          <w:szCs w:val="24"/>
        </w:rPr>
        <w:t>Мухамед-Рахимова</w:t>
      </w:r>
      <w:proofErr w:type="spellEnd"/>
      <w:r w:rsidR="004B7A47" w:rsidRPr="004B7A47">
        <w:rPr>
          <w:rStyle w:val="af2"/>
          <w:rFonts w:ascii="Times New Roman" w:hAnsi="Times New Roman"/>
          <w:b w:val="0"/>
          <w:sz w:val="24"/>
          <w:szCs w:val="24"/>
        </w:rPr>
        <w:t>, 27</w:t>
      </w:r>
      <w:r w:rsidR="004B7A47" w:rsidRPr="004B7A47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 w:rsidR="004B7A4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E62062">
        <w:rPr>
          <w:rFonts w:ascii="Times New Roman" w:hAnsi="Times New Roman"/>
          <w:sz w:val="24"/>
          <w:szCs w:val="24"/>
        </w:rPr>
        <w:t>осуществили закуп</w:t>
      </w:r>
      <w:r w:rsidR="004B7A47">
        <w:rPr>
          <w:rFonts w:ascii="Times New Roman" w:hAnsi="Times New Roman"/>
          <w:sz w:val="24"/>
          <w:szCs w:val="24"/>
        </w:rPr>
        <w:t xml:space="preserve"> медицинских изделий </w:t>
      </w:r>
      <w:r w:rsidR="00A60C0F" w:rsidRPr="00A60C0F">
        <w:rPr>
          <w:rFonts w:ascii="Times New Roman" w:hAnsi="Times New Roman"/>
          <w:sz w:val="24"/>
          <w:szCs w:val="24"/>
        </w:rPr>
        <w:t xml:space="preserve">способом </w:t>
      </w:r>
      <w:r w:rsidR="001D66C7">
        <w:rPr>
          <w:rFonts w:ascii="Times New Roman" w:hAnsi="Times New Roman"/>
          <w:sz w:val="24"/>
          <w:szCs w:val="24"/>
        </w:rPr>
        <w:t>запроса ценовых предложений</w:t>
      </w:r>
      <w:r w:rsidR="004B7A47" w:rsidRPr="001D66C7">
        <w:rPr>
          <w:rFonts w:ascii="Times New Roman" w:hAnsi="Times New Roman"/>
          <w:sz w:val="24"/>
          <w:szCs w:val="24"/>
        </w:rPr>
        <w:t xml:space="preserve">, </w:t>
      </w:r>
      <w:r w:rsidR="001D66C7" w:rsidRPr="001D66C7">
        <w:rPr>
          <w:rFonts w:ascii="Times New Roman" w:hAnsi="Times New Roman"/>
          <w:sz w:val="24"/>
          <w:szCs w:val="24"/>
        </w:rPr>
        <w:t>(</w:t>
      </w:r>
      <w:proofErr w:type="spellStart"/>
      <w:proofErr w:type="gramStart"/>
      <w:r w:rsidR="001D66C7" w:rsidRPr="001D66C7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="001D66C7" w:rsidRPr="001D66C7">
        <w:rPr>
          <w:rFonts w:ascii="Times New Roman" w:hAnsi="Times New Roman"/>
          <w:sz w:val="24"/>
          <w:szCs w:val="24"/>
        </w:rPr>
        <w:t xml:space="preserve"> 112, гл 10</w:t>
      </w:r>
      <w:r w:rsidR="004B7A47" w:rsidRPr="001D66C7">
        <w:rPr>
          <w:rFonts w:ascii="Times New Roman" w:hAnsi="Times New Roman"/>
          <w:sz w:val="24"/>
          <w:szCs w:val="24"/>
        </w:rPr>
        <w:t xml:space="preserve"> Правил организации и проведения закупа лекарственных средств, медицинских изделий и фармацевтических услуг, утвержденных постановлением</w:t>
      </w:r>
      <w:r w:rsidR="004B7A47">
        <w:rPr>
          <w:rFonts w:ascii="Times New Roman" w:hAnsi="Times New Roman"/>
          <w:sz w:val="24"/>
          <w:szCs w:val="24"/>
        </w:rPr>
        <w:t xml:space="preserve"> Правительства Республики Казахстан от 30 октября 2009 года № 1729</w:t>
      </w:r>
      <w:r w:rsidR="00E62062">
        <w:rPr>
          <w:rFonts w:ascii="Times New Roman" w:hAnsi="Times New Roman"/>
          <w:sz w:val="24"/>
          <w:szCs w:val="24"/>
        </w:rPr>
        <w:t>)</w:t>
      </w:r>
      <w:r w:rsidR="004B7A47">
        <w:rPr>
          <w:rFonts w:ascii="Times New Roman" w:hAnsi="Times New Roman"/>
          <w:sz w:val="24"/>
          <w:szCs w:val="24"/>
        </w:rPr>
        <w:t xml:space="preserve"> . Далее</w:t>
      </w:r>
      <w:r w:rsidR="001D66C7">
        <w:rPr>
          <w:rFonts w:ascii="Times New Roman" w:hAnsi="Times New Roman"/>
          <w:sz w:val="24"/>
          <w:szCs w:val="24"/>
        </w:rPr>
        <w:t xml:space="preserve">       </w:t>
      </w:r>
      <w:r w:rsidR="004B7A47">
        <w:rPr>
          <w:rFonts w:ascii="Times New Roman" w:hAnsi="Times New Roman"/>
          <w:sz w:val="24"/>
          <w:szCs w:val="24"/>
        </w:rPr>
        <w:t xml:space="preserve"> « Правила».</w:t>
      </w:r>
      <w:r w:rsidR="000030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</w:t>
      </w:r>
    </w:p>
    <w:p w:rsidR="00003045" w:rsidRDefault="00003045" w:rsidP="004B7A47">
      <w:pPr>
        <w:tabs>
          <w:tab w:val="left" w:pos="840"/>
        </w:tabs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>Сатып</w:t>
      </w:r>
      <w:proofErr w:type="spellEnd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>алынатын</w:t>
      </w:r>
      <w:proofErr w:type="spellEnd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тауарлардың </w:t>
      </w:r>
      <w:proofErr w:type="spellStart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>тізбесі</w:t>
      </w:r>
      <w:proofErr w:type="spellEnd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Перечень закупаемых товаров:</w:t>
      </w:r>
    </w:p>
    <w:tbl>
      <w:tblPr>
        <w:tblW w:w="16079" w:type="dxa"/>
        <w:tblInd w:w="-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329"/>
        <w:gridCol w:w="3402"/>
        <w:gridCol w:w="1417"/>
        <w:gridCol w:w="1418"/>
        <w:gridCol w:w="1559"/>
        <w:gridCol w:w="2693"/>
        <w:gridCol w:w="2727"/>
      </w:tblGrid>
      <w:tr w:rsidR="00FB0F89" w:rsidTr="00B17181">
        <w:trPr>
          <w:trHeight w:val="6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89" w:rsidRDefault="00FB0F89" w:rsidP="00AF0D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89" w:rsidRDefault="00FB0F89" w:rsidP="00AF0D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Атауы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89" w:rsidRDefault="00FB0F89" w:rsidP="00AF0D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Сипаттамасы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Характеристика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89" w:rsidRDefault="00FB0F89" w:rsidP="00AF0D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алу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көлемі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Объем закупа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89" w:rsidRDefault="00FB0F89" w:rsidP="00AF0D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3A6">
              <w:rPr>
                <w:rFonts w:ascii="Times New Roman" w:hAnsi="Times New Roman"/>
                <w:sz w:val="24"/>
                <w:szCs w:val="24"/>
              </w:rPr>
              <w:t>Бағасы (теңге)</w:t>
            </w:r>
          </w:p>
          <w:p w:rsidR="00FB0F89" w:rsidRDefault="00FB0F89" w:rsidP="00AF0D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9" w:rsidRDefault="00FB0F89" w:rsidP="00AF0D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алуға бөлінген сома (теңге)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выделенная для закупа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(тенге)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89" w:rsidRDefault="00FB0F89" w:rsidP="00AF0D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6A0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ақы төлеу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шарттары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условия оплаты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89" w:rsidRDefault="00FB0F89" w:rsidP="00AF0D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Мерзі</w:t>
            </w:r>
            <w:proofErr w:type="gramStart"/>
            <w:r w:rsidRPr="00056A0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056A07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және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орны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Сроки и место поставки </w:t>
            </w:r>
          </w:p>
        </w:tc>
      </w:tr>
      <w:tr w:rsidR="00B17181" w:rsidTr="00B17181">
        <w:trPr>
          <w:trHeight w:val="6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181" w:rsidRDefault="00B17181" w:rsidP="00AF0D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181" w:rsidRPr="00A60C0F" w:rsidRDefault="00CE31AA" w:rsidP="00A60C0F">
            <w:pPr>
              <w:rPr>
                <w:rFonts w:ascii="Times New Roman" w:hAnsi="Times New Roman"/>
                <w:color w:val="FF0000"/>
                <w:lang w:val="kk-KZ"/>
              </w:rPr>
            </w:pPr>
            <w:r>
              <w:rPr>
                <w:rFonts w:ascii="Times New Roman" w:hAnsi="Times New Roman"/>
              </w:rPr>
              <w:t>О</w:t>
            </w:r>
            <w:r w:rsidRPr="00735281">
              <w:rPr>
                <w:rFonts w:ascii="Times New Roman" w:hAnsi="Times New Roman"/>
              </w:rPr>
              <w:t>дноразовая тест-карта, для определения газов, электролитов и метаболитов крови(50 шт/</w:t>
            </w:r>
            <w:proofErr w:type="spellStart"/>
            <w:r w:rsidRPr="00735281">
              <w:rPr>
                <w:rFonts w:ascii="Times New Roman" w:hAnsi="Times New Roman"/>
              </w:rPr>
              <w:t>уп</w:t>
            </w:r>
            <w:proofErr w:type="spellEnd"/>
            <w:r w:rsidRPr="00735281">
              <w:rPr>
                <w:rFonts w:ascii="Times New Roman" w:hAnsi="Times New Roman"/>
              </w:rPr>
              <w:t xml:space="preserve">) </w:t>
            </w:r>
            <w:r w:rsidRPr="00735281">
              <w:rPr>
                <w:rFonts w:ascii="Times New Roman" w:hAnsi="Times New Roman"/>
                <w:kern w:val="1"/>
                <w:lang w:eastAsia="ja-JP" w:bidi="hi-IN"/>
              </w:rPr>
              <w:t xml:space="preserve">(расходный материал системы анализа крови «EPOC» РК-МТ-7№011095, производства </w:t>
            </w:r>
            <w:proofErr w:type="spellStart"/>
            <w:r w:rsidRPr="00735281">
              <w:rPr>
                <w:rFonts w:ascii="Times New Roman" w:hAnsi="Times New Roman"/>
                <w:kern w:val="1"/>
                <w:lang w:eastAsia="ja-JP" w:bidi="hi-IN"/>
              </w:rPr>
              <w:t>Epocal</w:t>
            </w:r>
            <w:proofErr w:type="spellEnd"/>
            <w:r w:rsidRPr="00735281">
              <w:rPr>
                <w:rFonts w:ascii="Times New Roman" w:hAnsi="Times New Roman"/>
                <w:kern w:val="1"/>
                <w:lang w:eastAsia="ja-JP" w:bidi="hi-IN"/>
              </w:rPr>
              <w:t xml:space="preserve"> </w:t>
            </w:r>
            <w:proofErr w:type="spellStart"/>
            <w:r w:rsidRPr="00735281">
              <w:rPr>
                <w:rFonts w:ascii="Times New Roman" w:hAnsi="Times New Roman"/>
                <w:kern w:val="1"/>
                <w:lang w:eastAsia="ja-JP" w:bidi="hi-IN"/>
              </w:rPr>
              <w:t>Inc</w:t>
            </w:r>
            <w:proofErr w:type="spellEnd"/>
            <w:r w:rsidRPr="00735281">
              <w:rPr>
                <w:rFonts w:ascii="Times New Roman" w:hAnsi="Times New Roman"/>
                <w:kern w:val="1"/>
                <w:lang w:eastAsia="ja-JP" w:bidi="hi-IN"/>
              </w:rPr>
              <w:t xml:space="preserve">, Канада.)  </w:t>
            </w:r>
            <w:r w:rsidRPr="00735281">
              <w:rPr>
                <w:rFonts w:ascii="Times New Roman" w:hAnsi="Times New Roman"/>
              </w:rPr>
              <w:t xml:space="preserve"> </w:t>
            </w:r>
            <w:r w:rsidR="00A60C0F" w:rsidRPr="00A60C0F">
              <w:rPr>
                <w:rFonts w:ascii="Times New Roman" w:hAnsi="Times New Roman" w:cs="Times New Roman"/>
                <w:color w:val="FF0000"/>
                <w:kern w:val="1"/>
                <w:sz w:val="24"/>
                <w:szCs w:val="24"/>
                <w:lang w:eastAsia="ja-JP" w:bidi="hi-IN"/>
              </w:rP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AA" w:rsidRPr="00380346" w:rsidRDefault="00CE31AA" w:rsidP="00CE31AA">
            <w:pPr>
              <w:spacing w:after="0"/>
              <w:rPr>
                <w:rFonts w:ascii="Times New Roman" w:hAnsi="Times New Roman"/>
                <w:kern w:val="1"/>
                <w:lang w:eastAsia="ja-JP" w:bidi="hi-IN"/>
              </w:rPr>
            </w:pPr>
            <w:r>
              <w:rPr>
                <w:rFonts w:ascii="Times New Roman" w:hAnsi="Times New Roman"/>
                <w:kern w:val="1"/>
                <w:lang w:val="kk-KZ" w:eastAsia="ja-JP" w:bidi="hi-IN"/>
              </w:rPr>
              <w:t>О</w:t>
            </w:r>
            <w:proofErr w:type="spellStart"/>
            <w:r w:rsidRPr="00380346">
              <w:rPr>
                <w:rFonts w:ascii="Times New Roman" w:hAnsi="Times New Roman"/>
                <w:kern w:val="1"/>
                <w:lang w:eastAsia="ja-JP" w:bidi="hi-IN"/>
              </w:rPr>
              <w:t>дноразовая</w:t>
            </w:r>
            <w:proofErr w:type="spellEnd"/>
            <w:r w:rsidRPr="00380346">
              <w:rPr>
                <w:rFonts w:ascii="Times New Roman" w:hAnsi="Times New Roman"/>
                <w:kern w:val="1"/>
                <w:lang w:eastAsia="ja-JP" w:bidi="hi-IN"/>
              </w:rPr>
              <w:t xml:space="preserve"> тест-карта, для определения газов, электролитов и метаболитов крови </w:t>
            </w:r>
            <w:r>
              <w:rPr>
                <w:rFonts w:ascii="Times New Roman" w:hAnsi="Times New Roman"/>
                <w:kern w:val="1"/>
                <w:lang w:eastAsia="ja-JP" w:bidi="hi-IN"/>
              </w:rPr>
              <w:t>--     -</w:t>
            </w:r>
            <w:r w:rsidRPr="00380346">
              <w:rPr>
                <w:rFonts w:ascii="Times New Roman" w:hAnsi="Times New Roman"/>
                <w:kern w:val="1"/>
                <w:lang w:eastAsia="ja-JP" w:bidi="hi-IN"/>
              </w:rPr>
              <w:t xml:space="preserve">для проведения анализа нужно 97 </w:t>
            </w:r>
            <w:proofErr w:type="spellStart"/>
            <w:r w:rsidRPr="00380346">
              <w:rPr>
                <w:rFonts w:ascii="Times New Roman" w:hAnsi="Times New Roman"/>
                <w:kern w:val="1"/>
                <w:lang w:eastAsia="ja-JP" w:bidi="hi-IN"/>
              </w:rPr>
              <w:t>микролитров</w:t>
            </w:r>
            <w:proofErr w:type="spellEnd"/>
            <w:r w:rsidRPr="00380346">
              <w:rPr>
                <w:rFonts w:ascii="Times New Roman" w:hAnsi="Times New Roman"/>
                <w:kern w:val="1"/>
                <w:lang w:eastAsia="ja-JP" w:bidi="hi-IN"/>
              </w:rPr>
              <w:t xml:space="preserve"> крови и 30 секунд времени;                                                                                                                                                                               -измерительные карты с встроенным микропроцессором. </w:t>
            </w:r>
          </w:p>
          <w:p w:rsidR="00CE31AA" w:rsidRPr="00380346" w:rsidRDefault="00CE31AA" w:rsidP="00CE31AA">
            <w:pPr>
              <w:spacing w:after="0"/>
              <w:rPr>
                <w:rFonts w:ascii="Times New Roman" w:hAnsi="Times New Roman"/>
                <w:kern w:val="1"/>
                <w:lang w:eastAsia="ja-JP" w:bidi="hi-IN"/>
              </w:rPr>
            </w:pPr>
            <w:r w:rsidRPr="00380346">
              <w:rPr>
                <w:rFonts w:ascii="Times New Roman" w:hAnsi="Times New Roman"/>
                <w:kern w:val="1"/>
                <w:lang w:eastAsia="ja-JP" w:bidi="hi-IN"/>
              </w:rPr>
              <w:t>- хранение измерительных карт при комнатной температуре;</w:t>
            </w:r>
          </w:p>
          <w:p w:rsidR="00CE31AA" w:rsidRPr="00380346" w:rsidRDefault="00CE31AA" w:rsidP="00CE31AA">
            <w:pPr>
              <w:spacing w:after="0"/>
              <w:rPr>
                <w:rFonts w:ascii="Times New Roman" w:hAnsi="Times New Roman"/>
                <w:kern w:val="1"/>
                <w:lang w:eastAsia="ja-JP" w:bidi="hi-IN"/>
              </w:rPr>
            </w:pPr>
            <w:r w:rsidRPr="00380346">
              <w:rPr>
                <w:rFonts w:ascii="Times New Roman" w:hAnsi="Times New Roman"/>
                <w:kern w:val="1"/>
                <w:lang w:eastAsia="ja-JP" w:bidi="hi-IN"/>
              </w:rPr>
              <w:t>- штрих-кодирование измерительной карты для гарантии качества и удобства хранения информации;</w:t>
            </w:r>
          </w:p>
          <w:p w:rsidR="00CE31AA" w:rsidRPr="00380346" w:rsidRDefault="00CE31AA" w:rsidP="00CE31AA">
            <w:pPr>
              <w:spacing w:after="0"/>
              <w:rPr>
                <w:rFonts w:ascii="Times New Roman" w:hAnsi="Times New Roman"/>
                <w:kern w:val="1"/>
                <w:lang w:eastAsia="ja-JP" w:bidi="hi-IN"/>
              </w:rPr>
            </w:pPr>
            <w:r w:rsidRPr="00380346">
              <w:rPr>
                <w:rFonts w:ascii="Times New Roman" w:hAnsi="Times New Roman"/>
                <w:kern w:val="1"/>
                <w:lang w:eastAsia="ja-JP" w:bidi="hi-IN"/>
              </w:rPr>
              <w:t>- большие сроки годности измерительных карт.</w:t>
            </w:r>
          </w:p>
          <w:p w:rsidR="00CE31AA" w:rsidRPr="00380346" w:rsidRDefault="00CE31AA" w:rsidP="00CE31AA">
            <w:pPr>
              <w:spacing w:after="0"/>
              <w:rPr>
                <w:rFonts w:ascii="Times New Roman" w:hAnsi="Times New Roman"/>
                <w:kern w:val="1"/>
                <w:lang w:eastAsia="ja-JP" w:bidi="hi-IN"/>
              </w:rPr>
            </w:pPr>
            <w:r w:rsidRPr="00380346">
              <w:rPr>
                <w:rFonts w:ascii="Times New Roman" w:hAnsi="Times New Roman"/>
                <w:kern w:val="1"/>
                <w:lang w:eastAsia="ja-JP" w:bidi="hi-IN"/>
              </w:rPr>
              <w:t xml:space="preserve">- автоматическая калибровка и контроль качества системы. </w:t>
            </w:r>
          </w:p>
          <w:p w:rsidR="00CE31AA" w:rsidRPr="00380346" w:rsidRDefault="00CE31AA" w:rsidP="00CE31AA">
            <w:pPr>
              <w:spacing w:after="0"/>
              <w:rPr>
                <w:rFonts w:ascii="Times New Roman" w:hAnsi="Times New Roman"/>
                <w:kern w:val="1"/>
                <w:lang w:eastAsia="ja-JP" w:bidi="hi-IN"/>
              </w:rPr>
            </w:pPr>
            <w:r w:rsidRPr="00380346">
              <w:rPr>
                <w:rFonts w:ascii="Times New Roman" w:hAnsi="Times New Roman"/>
                <w:kern w:val="1"/>
                <w:lang w:eastAsia="ja-JP" w:bidi="hi-IN"/>
              </w:rPr>
              <w:t xml:space="preserve">- безопасная система фиксации измерительной карты исключает вероятность поломки системы, связанной с возможными ошибками оператора.  </w:t>
            </w:r>
          </w:p>
          <w:p w:rsidR="00CE31AA" w:rsidRPr="00380346" w:rsidRDefault="00CE31AA" w:rsidP="00CE31AA">
            <w:pPr>
              <w:spacing w:after="0"/>
              <w:rPr>
                <w:rFonts w:ascii="Times New Roman" w:hAnsi="Times New Roman"/>
                <w:kern w:val="1"/>
                <w:lang w:val="kk-KZ" w:eastAsia="ja-JP" w:bidi="hi-IN"/>
              </w:rPr>
            </w:pPr>
            <w:r w:rsidRPr="00380346">
              <w:rPr>
                <w:rFonts w:ascii="Times New Roman" w:hAnsi="Times New Roman"/>
                <w:kern w:val="1"/>
                <w:lang w:val="kk-KZ" w:eastAsia="ja-JP" w:bidi="hi-IN"/>
              </w:rPr>
              <w:t xml:space="preserve">Измеряемые параметры: pH, pCO2, pO2, Na, K, iCa, Glu, Lac, Hct. </w:t>
            </w:r>
          </w:p>
          <w:p w:rsidR="00CE31AA" w:rsidRPr="00380346" w:rsidRDefault="00CE31AA" w:rsidP="00CE31AA">
            <w:pPr>
              <w:spacing w:after="0"/>
              <w:rPr>
                <w:rFonts w:ascii="Times New Roman" w:hAnsi="Times New Roman"/>
                <w:kern w:val="1"/>
                <w:lang w:val="en-US" w:eastAsia="ja-JP" w:bidi="hi-IN"/>
              </w:rPr>
            </w:pPr>
            <w:r w:rsidRPr="00380346">
              <w:rPr>
                <w:rFonts w:ascii="Times New Roman" w:hAnsi="Times New Roman"/>
                <w:kern w:val="1"/>
                <w:lang w:eastAsia="ja-JP" w:bidi="hi-IN"/>
              </w:rPr>
              <w:t>Расчетные</w:t>
            </w:r>
            <w:r w:rsidRPr="00380346">
              <w:rPr>
                <w:rFonts w:ascii="Times New Roman" w:hAnsi="Times New Roman"/>
                <w:kern w:val="1"/>
                <w:lang w:val="en-US" w:eastAsia="ja-JP" w:bidi="hi-IN"/>
              </w:rPr>
              <w:t xml:space="preserve"> </w:t>
            </w:r>
            <w:r w:rsidRPr="00380346">
              <w:rPr>
                <w:rFonts w:ascii="Times New Roman" w:hAnsi="Times New Roman"/>
                <w:kern w:val="1"/>
                <w:lang w:eastAsia="ja-JP" w:bidi="hi-IN"/>
              </w:rPr>
              <w:t>параметры</w:t>
            </w:r>
            <w:r w:rsidRPr="00380346">
              <w:rPr>
                <w:rFonts w:ascii="Times New Roman" w:hAnsi="Times New Roman"/>
                <w:kern w:val="1"/>
                <w:lang w:val="en-US" w:eastAsia="ja-JP" w:bidi="hi-IN"/>
              </w:rPr>
              <w:t xml:space="preserve">:  TCO2, HCO3, </w:t>
            </w:r>
            <w:proofErr w:type="gramStart"/>
            <w:r w:rsidRPr="00380346">
              <w:rPr>
                <w:rFonts w:ascii="Times New Roman" w:hAnsi="Times New Roman"/>
                <w:kern w:val="1"/>
                <w:lang w:val="en-US" w:eastAsia="ja-JP" w:bidi="hi-IN"/>
              </w:rPr>
              <w:t>BE(</w:t>
            </w:r>
            <w:proofErr w:type="spellStart"/>
            <w:proofErr w:type="gramEnd"/>
            <w:r w:rsidRPr="00380346">
              <w:rPr>
                <w:rFonts w:ascii="Times New Roman" w:hAnsi="Times New Roman"/>
                <w:kern w:val="1"/>
                <w:lang w:val="en-US" w:eastAsia="ja-JP" w:bidi="hi-IN"/>
              </w:rPr>
              <w:t>ecf</w:t>
            </w:r>
            <w:proofErr w:type="spellEnd"/>
            <w:r w:rsidRPr="00380346">
              <w:rPr>
                <w:rFonts w:ascii="Times New Roman" w:hAnsi="Times New Roman"/>
                <w:kern w:val="1"/>
                <w:lang w:val="en-US" w:eastAsia="ja-JP" w:bidi="hi-IN"/>
              </w:rPr>
              <w:t xml:space="preserve">), BE(b), sO2, </w:t>
            </w:r>
            <w:proofErr w:type="spellStart"/>
            <w:r w:rsidRPr="00380346">
              <w:rPr>
                <w:rFonts w:ascii="Times New Roman" w:hAnsi="Times New Roman"/>
                <w:kern w:val="1"/>
                <w:lang w:val="en-US" w:eastAsia="ja-JP" w:bidi="hi-IN"/>
              </w:rPr>
              <w:t>Hb</w:t>
            </w:r>
            <w:proofErr w:type="spellEnd"/>
            <w:r w:rsidRPr="00380346">
              <w:rPr>
                <w:rFonts w:ascii="Times New Roman" w:hAnsi="Times New Roman"/>
                <w:kern w:val="1"/>
                <w:lang w:val="en-US" w:eastAsia="ja-JP" w:bidi="hi-IN"/>
              </w:rPr>
      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17181" w:rsidRPr="00A60C0F" w:rsidRDefault="00CE31AA" w:rsidP="00CE31AA">
            <w:pPr>
              <w:spacing w:after="0"/>
              <w:rPr>
                <w:rFonts w:ascii="Times New Roman" w:hAnsi="Times New Roman"/>
                <w:color w:val="FF0000"/>
              </w:rPr>
            </w:pPr>
            <w:r w:rsidRPr="00380346">
              <w:rPr>
                <w:rFonts w:ascii="Times New Roman" w:hAnsi="Times New Roman"/>
                <w:kern w:val="1"/>
                <w:lang w:eastAsia="ja-JP" w:bidi="hi-IN"/>
              </w:rPr>
              <w:t xml:space="preserve">Физические параметры </w:t>
            </w:r>
            <w:proofErr w:type="spellStart"/>
            <w:proofErr w:type="gramStart"/>
            <w:r w:rsidRPr="00380346">
              <w:rPr>
                <w:rFonts w:ascii="Times New Roman" w:hAnsi="Times New Roman"/>
                <w:kern w:val="1"/>
                <w:lang w:eastAsia="ja-JP" w:bidi="hi-IN"/>
              </w:rPr>
              <w:t>тест-</w:t>
            </w:r>
            <w:r w:rsidRPr="00380346">
              <w:rPr>
                <w:rFonts w:ascii="Times New Roman" w:hAnsi="Times New Roman"/>
                <w:kern w:val="1"/>
                <w:lang w:eastAsia="ja-JP" w:bidi="hi-IN"/>
              </w:rPr>
              <w:lastRenderedPageBreak/>
              <w:t>карт</w:t>
            </w:r>
            <w:proofErr w:type="spellEnd"/>
            <w:proofErr w:type="gramEnd"/>
            <w:r w:rsidRPr="00380346">
              <w:rPr>
                <w:rFonts w:ascii="Times New Roman" w:hAnsi="Times New Roman"/>
                <w:kern w:val="1"/>
                <w:lang w:eastAsia="ja-JP" w:bidi="hi-IN"/>
              </w:rPr>
              <w:t xml:space="preserve">: длина не менее -86мм, ширина не более- 54 мм, высота не менее - 1,4 мм, вес - 6.3 ± 0.3 грамм.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7181" w:rsidRPr="00A00EF0" w:rsidRDefault="00B17181" w:rsidP="0028666E">
            <w:pPr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lastRenderedPageBreak/>
              <w:t xml:space="preserve">    </w:t>
            </w:r>
            <w:r w:rsidR="00A60C0F">
              <w:rPr>
                <w:rFonts w:ascii="Times New Roman" w:hAnsi="Times New Roman"/>
                <w:color w:val="000000"/>
                <w:lang w:val="kk-KZ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7181" w:rsidRPr="00A00EF0" w:rsidRDefault="00A60C0F" w:rsidP="0028666E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196 000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181" w:rsidRPr="00A00EF0" w:rsidRDefault="00A60C0F" w:rsidP="0028666E">
            <w:pPr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392 000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C0F" w:rsidRPr="00E62062" w:rsidRDefault="00A60C0F" w:rsidP="00A60C0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E6206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Тапсырыс беруші болады, жеткізушінің есеп шотына 30 банктік күн ішінде факті бойынша тауарды алған.</w:t>
            </w:r>
          </w:p>
          <w:p w:rsidR="00A60C0F" w:rsidRPr="00E62062" w:rsidRDefault="00A60C0F" w:rsidP="00A60C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06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Оплата Заказчиком  Поставщику будет производиться на расчетный счет поставщика в течение 30 банковских дней по факту получения товара.</w:t>
            </w:r>
          </w:p>
          <w:p w:rsidR="00A60C0F" w:rsidRDefault="00A60C0F" w:rsidP="00A60C0F"/>
          <w:p w:rsidR="00B17181" w:rsidRDefault="00B17181" w:rsidP="002866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181" w:rsidRPr="00E62062" w:rsidRDefault="00B17181" w:rsidP="002866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C0F" w:rsidRPr="00E62062" w:rsidRDefault="00A60C0F" w:rsidP="00A60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062">
              <w:rPr>
                <w:rFonts w:ascii="Times New Roman" w:hAnsi="Times New Roman" w:cs="Times New Roman"/>
                <w:sz w:val="24"/>
                <w:szCs w:val="24"/>
              </w:rPr>
              <w:t xml:space="preserve">СҚО, </w:t>
            </w:r>
            <w:proofErr w:type="spellStart"/>
            <w:r w:rsidRPr="00E62062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E62062">
              <w:rPr>
                <w:rFonts w:ascii="Times New Roman" w:hAnsi="Times New Roman" w:cs="Times New Roman"/>
                <w:sz w:val="24"/>
                <w:szCs w:val="24"/>
              </w:rPr>
              <w:t xml:space="preserve"> қ., </w:t>
            </w:r>
            <w:proofErr w:type="spellStart"/>
            <w:r w:rsidRPr="00E62062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E62062">
              <w:rPr>
                <w:rFonts w:ascii="Times New Roman" w:hAnsi="Times New Roman" w:cs="Times New Roman"/>
                <w:sz w:val="24"/>
                <w:szCs w:val="24"/>
              </w:rPr>
              <w:t xml:space="preserve"> Атындағы </w:t>
            </w:r>
            <w:proofErr w:type="spellStart"/>
            <w:r w:rsidRPr="00E62062">
              <w:rPr>
                <w:rFonts w:ascii="Times New Roman" w:hAnsi="Times New Roman" w:cs="Times New Roman"/>
                <w:sz w:val="24"/>
                <w:szCs w:val="24"/>
              </w:rPr>
              <w:t>Тауфика</w:t>
            </w:r>
            <w:proofErr w:type="spellEnd"/>
            <w:r w:rsidRPr="00E620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2062">
              <w:rPr>
                <w:rFonts w:ascii="Times New Roman" w:hAnsi="Times New Roman" w:cs="Times New Roman"/>
                <w:sz w:val="24"/>
                <w:szCs w:val="24"/>
              </w:rPr>
              <w:t>Мухамед-Рахимов</w:t>
            </w:r>
            <w:proofErr w:type="spellEnd"/>
            <w:r w:rsidRPr="00E62062">
              <w:rPr>
                <w:rFonts w:ascii="Times New Roman" w:hAnsi="Times New Roman" w:cs="Times New Roman"/>
                <w:sz w:val="24"/>
                <w:szCs w:val="24"/>
              </w:rPr>
              <w:t xml:space="preserve">, 27 (дәріхана қоймасы) Поставка по заявке Заказчика, в течении 5 күнтізбелік </w:t>
            </w:r>
            <w:proofErr w:type="gramStart"/>
            <w:r w:rsidRPr="00E6206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62062">
              <w:rPr>
                <w:rFonts w:ascii="Times New Roman" w:hAnsi="Times New Roman" w:cs="Times New Roman"/>
                <w:sz w:val="24"/>
                <w:szCs w:val="24"/>
              </w:rPr>
              <w:t xml:space="preserve">үн шартқа қол қойылғаннан </w:t>
            </w:r>
            <w:proofErr w:type="spellStart"/>
            <w:r w:rsidRPr="00E62062">
              <w:rPr>
                <w:rFonts w:ascii="Times New Roman" w:hAnsi="Times New Roman" w:cs="Times New Roman"/>
                <w:sz w:val="24"/>
                <w:szCs w:val="24"/>
              </w:rPr>
              <w:t>кейін</w:t>
            </w:r>
            <w:proofErr w:type="spellEnd"/>
            <w:r w:rsidRPr="00E620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60C0F" w:rsidRDefault="00A60C0F" w:rsidP="00A60C0F">
            <w:r w:rsidRPr="00E62062">
              <w:rPr>
                <w:rFonts w:ascii="Times New Roman" w:hAnsi="Times New Roman" w:cs="Times New Roman"/>
                <w:sz w:val="24"/>
                <w:szCs w:val="24"/>
              </w:rPr>
              <w:t>СКО, г. Петропавловск</w:t>
            </w:r>
            <w:r w:rsidRPr="00E620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E62062">
              <w:rPr>
                <w:rStyle w:val="af2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ул. Имени </w:t>
            </w:r>
            <w:proofErr w:type="spellStart"/>
            <w:r w:rsidRPr="00E62062">
              <w:rPr>
                <w:rStyle w:val="af2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Тауфика</w:t>
            </w:r>
            <w:proofErr w:type="spellEnd"/>
            <w:r w:rsidRPr="00E62062">
              <w:rPr>
                <w:rStyle w:val="af2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2062">
              <w:rPr>
                <w:rStyle w:val="af2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Мухамед-Рахимова</w:t>
            </w:r>
            <w:proofErr w:type="spellEnd"/>
            <w:r w:rsidRPr="00E62062">
              <w:rPr>
                <w:rStyle w:val="af2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 27</w:t>
            </w:r>
            <w:r w:rsidRPr="00E620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62062">
              <w:rPr>
                <w:rFonts w:ascii="Times New Roman" w:hAnsi="Times New Roman" w:cs="Times New Roman"/>
                <w:sz w:val="24"/>
                <w:szCs w:val="24"/>
              </w:rPr>
              <w:t xml:space="preserve">(склад аптека) </w:t>
            </w:r>
            <w:r w:rsidRPr="00E6206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Поставка по заявке Заказчика, в течени</w:t>
            </w:r>
            <w:proofErr w:type="gramStart"/>
            <w:r w:rsidRPr="00E6206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и</w:t>
            </w:r>
            <w:proofErr w:type="gramEnd"/>
            <w:r w:rsidRPr="00E6206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5 календарных дней, после подписания договора.</w:t>
            </w:r>
          </w:p>
          <w:p w:rsidR="00B17181" w:rsidRPr="0034632C" w:rsidRDefault="00B17181" w:rsidP="0028666E">
            <w:pPr>
              <w:tabs>
                <w:tab w:val="left" w:pos="162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FC15B6" w:rsidTr="00B17181">
        <w:trPr>
          <w:trHeight w:val="6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5B6" w:rsidRDefault="00FC15B6" w:rsidP="00794D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5B6" w:rsidRDefault="00FB0F89" w:rsidP="00794D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BE4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ЖИЫНЫ </w:t>
            </w:r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ИТОГО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5B6" w:rsidRDefault="00FC15B6" w:rsidP="00794D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5B6" w:rsidRDefault="00FC15B6" w:rsidP="00794D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5B6" w:rsidRDefault="00FC15B6" w:rsidP="00794D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5B6" w:rsidRPr="00E62062" w:rsidRDefault="00E62062" w:rsidP="00E6206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392 </w:t>
            </w:r>
            <w:r w:rsidR="00B17181" w:rsidRPr="00E62062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  <w:r w:rsidR="00FB0F89" w:rsidRPr="00E62062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5B6" w:rsidRDefault="00FC15B6" w:rsidP="00794D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5B6" w:rsidRDefault="00FC15B6" w:rsidP="00794D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3045" w:rsidRDefault="00003045" w:rsidP="0000304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18A0" w:rsidRPr="007718A0" w:rsidRDefault="00A60C0F" w:rsidP="00A60C0F">
      <w:pPr>
        <w:pStyle w:val="a4"/>
        <w:tabs>
          <w:tab w:val="left" w:pos="284"/>
        </w:tabs>
        <w:jc w:val="thaiDistribute"/>
      </w:pPr>
      <w:r>
        <w:rPr>
          <w:rFonts w:ascii="Times New Roman" w:hAnsi="Times New Roman" w:cs="Times New Roman"/>
        </w:rPr>
        <w:t>2.</w:t>
      </w:r>
      <w:r w:rsidR="007718A0" w:rsidRPr="00436F5A">
        <w:rPr>
          <w:rFonts w:ascii="Times New Roman" w:hAnsi="Times New Roman" w:cs="Times New Roman"/>
        </w:rPr>
        <w:t xml:space="preserve">  </w:t>
      </w:r>
      <w:r w:rsidR="006C1BC6" w:rsidRPr="006C1BC6">
        <w:rPr>
          <w:rFonts w:ascii="Times New Roman" w:hAnsi="Times New Roman" w:cs="Times New Roman"/>
        </w:rPr>
        <w:t xml:space="preserve">Сәйкестігін әлеуетті өнім берушілердің ұсынған </w:t>
      </w:r>
      <w:proofErr w:type="gramStart"/>
      <w:r w:rsidR="006C1BC6" w:rsidRPr="006C1BC6">
        <w:rPr>
          <w:rFonts w:ascii="Times New Roman" w:hAnsi="Times New Roman" w:cs="Times New Roman"/>
        </w:rPr>
        <w:t>ба</w:t>
      </w:r>
      <w:proofErr w:type="gramEnd"/>
      <w:r w:rsidR="006C1BC6" w:rsidRPr="006C1BC6">
        <w:rPr>
          <w:rFonts w:ascii="Times New Roman" w:hAnsi="Times New Roman" w:cs="Times New Roman"/>
        </w:rPr>
        <w:t>ға ұсыныстары салынған конверт.</w:t>
      </w:r>
      <w:r w:rsidR="007718A0" w:rsidRPr="00436F5A">
        <w:rPr>
          <w:rFonts w:ascii="Times New Roman" w:hAnsi="Times New Roman" w:cs="Times New Roman"/>
        </w:rPr>
        <w:t xml:space="preserve"> </w:t>
      </w:r>
      <w:r w:rsidR="00E62062">
        <w:rPr>
          <w:rFonts w:ascii="Times New Roman" w:hAnsi="Times New Roman" w:cs="Times New Roman"/>
        </w:rPr>
        <w:t>Соответствие потенциального поставщика предоставившего</w:t>
      </w:r>
      <w:r w:rsidR="007718A0" w:rsidRPr="00436F5A">
        <w:rPr>
          <w:rFonts w:ascii="Times New Roman" w:hAnsi="Times New Roman" w:cs="Times New Roman"/>
        </w:rPr>
        <w:t xml:space="preserve"> </w:t>
      </w:r>
      <w:r w:rsidR="006C1BC6">
        <w:rPr>
          <w:rFonts w:ascii="Times New Roman" w:hAnsi="Times New Roman" w:cs="Times New Roman"/>
        </w:rPr>
        <w:t>конверт с ценовым</w:t>
      </w:r>
      <w:r w:rsidR="00E62062">
        <w:rPr>
          <w:rFonts w:ascii="Times New Roman" w:hAnsi="Times New Roman" w:cs="Times New Roman"/>
        </w:rPr>
        <w:t xml:space="preserve"> предложением</w:t>
      </w:r>
      <w:r w:rsidR="006C1BC6">
        <w:rPr>
          <w:rFonts w:ascii="Times New Roman" w:hAnsi="Times New Roman" w:cs="Times New Roman"/>
        </w:rPr>
        <w:t>.</w:t>
      </w:r>
    </w:p>
    <w:tbl>
      <w:tblPr>
        <w:tblW w:w="1105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4"/>
        <w:gridCol w:w="3969"/>
        <w:gridCol w:w="5244"/>
      </w:tblGrid>
      <w:tr w:rsidR="00C27862" w:rsidRPr="00436F5A" w:rsidTr="00C27862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862" w:rsidRPr="00AA2D2D" w:rsidRDefault="00C27862" w:rsidP="009B0E02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AA2D2D" w:rsidRPr="004C6E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AA2D2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="00AA2D2D">
              <w:rPr>
                <w:rFonts w:ascii="Times New Roman" w:hAnsi="Times New Roman" w:cs="Times New Roman"/>
              </w:rPr>
              <w:t>/</w:t>
            </w:r>
            <w:proofErr w:type="spellStart"/>
            <w:r w:rsidR="00AA2D2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862" w:rsidRPr="00436F5A" w:rsidRDefault="00C27862" w:rsidP="007718A0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6C1BC6"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 w:rsidRPr="006C1BC6">
              <w:rPr>
                <w:rFonts w:ascii="Times New Roman" w:hAnsi="Times New Roman" w:cs="Times New Roman"/>
              </w:rPr>
              <w:t>атауы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Наименование потенциального поставщика</w:t>
            </w:r>
          </w:p>
          <w:p w:rsidR="00C27862" w:rsidRPr="00436F5A" w:rsidRDefault="00C27862" w:rsidP="009B0E0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862" w:rsidRPr="00436F5A" w:rsidRDefault="00C27862" w:rsidP="009B0E02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1BC6">
              <w:rPr>
                <w:rFonts w:ascii="Times New Roman" w:hAnsi="Times New Roman" w:cs="Times New Roman"/>
              </w:rPr>
              <w:t xml:space="preserve">Сәйкестігін әлеуетті өнім берушілердің ұсынған </w:t>
            </w:r>
            <w:proofErr w:type="gramStart"/>
            <w:r w:rsidRPr="006C1BC6">
              <w:rPr>
                <w:rFonts w:ascii="Times New Roman" w:hAnsi="Times New Roman" w:cs="Times New Roman"/>
              </w:rPr>
              <w:t>ба</w:t>
            </w:r>
            <w:proofErr w:type="gramEnd"/>
            <w:r w:rsidRPr="006C1BC6">
              <w:rPr>
                <w:rFonts w:ascii="Times New Roman" w:hAnsi="Times New Roman" w:cs="Times New Roman"/>
              </w:rPr>
              <w:t>ға ұсыныстары салынған конверт.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Соответствие потенциальных поставщиков предоставивших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конверт с ценовыми предложениями.</w:t>
            </w:r>
          </w:p>
        </w:tc>
      </w:tr>
      <w:tr w:rsidR="008A4C54" w:rsidRPr="007718A0" w:rsidTr="00C27862">
        <w:trPr>
          <w:trHeight w:val="12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C54" w:rsidRPr="00436F5A" w:rsidRDefault="00AA2D2D" w:rsidP="009B0E02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181" w:rsidRPr="00394E87" w:rsidRDefault="00B17181" w:rsidP="00B17181">
            <w:pPr>
              <w:rPr>
                <w:rFonts w:ascii="Times New Roman" w:hAnsi="Times New Roman" w:cs="Times New Roman"/>
              </w:rPr>
            </w:pPr>
            <w:r w:rsidRPr="00394E87">
              <w:rPr>
                <w:rFonts w:ascii="Times New Roman" w:hAnsi="Times New Roman" w:cs="Times New Roman"/>
              </w:rPr>
              <w:t>«</w:t>
            </w:r>
            <w:proofErr w:type="spellStart"/>
            <w:r w:rsidR="00E62062">
              <w:rPr>
                <w:rFonts w:ascii="Times New Roman" w:hAnsi="Times New Roman" w:cs="Times New Roman"/>
              </w:rPr>
              <w:t>Локал-Фарм</w:t>
            </w:r>
            <w:proofErr w:type="spellEnd"/>
            <w:r w:rsidRPr="00394E87">
              <w:rPr>
                <w:rFonts w:ascii="Times New Roman" w:hAnsi="Times New Roman" w:cs="Times New Roman"/>
              </w:rPr>
              <w:t>» ЖШС</w:t>
            </w:r>
          </w:p>
          <w:p w:rsidR="008A4C54" w:rsidRPr="00AA2D2D" w:rsidRDefault="00E62062" w:rsidP="00B17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</w:rPr>
              <w:t>Локал-Фарм</w:t>
            </w:r>
            <w:proofErr w:type="spellEnd"/>
            <w:r w:rsidR="00B17181" w:rsidRPr="00394E8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C54" w:rsidRPr="00DA4DF0" w:rsidRDefault="00AA2D2D" w:rsidP="00E620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Соответствие</w:t>
            </w:r>
            <w:r w:rsidR="007104FF">
              <w:rPr>
                <w:rFonts w:ascii="Times New Roman" w:hAnsi="Times New Roman" w:cs="Times New Roman"/>
              </w:rPr>
              <w:t xml:space="preserve"> </w:t>
            </w:r>
            <w:r w:rsidR="00E62062">
              <w:rPr>
                <w:rFonts w:ascii="Times New Roman" w:hAnsi="Times New Roman" w:cs="Times New Roman"/>
              </w:rPr>
              <w:t>гл.3,4,</w:t>
            </w:r>
            <w:r w:rsidR="00CF7BD0">
              <w:rPr>
                <w:rFonts w:ascii="Times New Roman" w:hAnsi="Times New Roman" w:cs="Times New Roman"/>
              </w:rPr>
              <w:t xml:space="preserve"> </w:t>
            </w:r>
            <w:r w:rsidR="008A4C54" w:rsidRPr="00DA4DF0">
              <w:rPr>
                <w:rFonts w:ascii="Times New Roman" w:hAnsi="Times New Roman" w:cs="Times New Roman"/>
              </w:rPr>
              <w:t>Правил</w:t>
            </w:r>
          </w:p>
        </w:tc>
      </w:tr>
    </w:tbl>
    <w:p w:rsidR="00510C88" w:rsidRDefault="00510C88" w:rsidP="00510C88">
      <w:pPr>
        <w:pStyle w:val="a4"/>
        <w:tabs>
          <w:tab w:val="left" w:pos="0"/>
          <w:tab w:val="left" w:pos="851"/>
        </w:tabs>
        <w:spacing w:after="0" w:line="240" w:lineRule="auto"/>
        <w:ind w:left="644"/>
        <w:jc w:val="thaiDistribute"/>
        <w:rPr>
          <w:rFonts w:ascii="Times New Roman" w:hAnsi="Times New Roman" w:cs="Times New Roman"/>
          <w:lang w:val="kk-KZ"/>
        </w:rPr>
      </w:pPr>
    </w:p>
    <w:p w:rsidR="002368AD" w:rsidRDefault="002368AD" w:rsidP="004C6ECF">
      <w:pPr>
        <w:pStyle w:val="a4"/>
        <w:ind w:left="1004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3. </w:t>
      </w:r>
      <w:r w:rsidR="001D66C7" w:rsidRPr="001D66C7">
        <w:rPr>
          <w:rFonts w:ascii="Times New Roman" w:hAnsi="Times New Roman" w:cs="Times New Roman"/>
          <w:lang w:val="kk-KZ"/>
        </w:rPr>
        <w:t>Сатып алуға қатысуға өтінім ұсынған әлеуетті өнім берушіні белгіленген мерзімдерде ұсынудың соңғы мерзімі аяқталғанға дейін қатысуға өтінімдерді сатып алу, медициналық бұйымдарды способом запроса ценовых предложений:</w:t>
      </w:r>
    </w:p>
    <w:p w:rsidR="004C6ECF" w:rsidRDefault="004C6ECF" w:rsidP="004C6ECF">
      <w:pPr>
        <w:pStyle w:val="a4"/>
        <w:ind w:left="10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6EC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="00E62062" w:rsidRPr="002368A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Заявка</w:t>
      </w:r>
      <w:r w:rsidRPr="002368A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участие в закупе </w:t>
      </w:r>
      <w:r w:rsidR="00E62062" w:rsidRPr="002368A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потенциального поставщика, представившего </w:t>
      </w:r>
      <w:r w:rsidRPr="002368A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в установленные сроки, до истечения окончат</w:t>
      </w:r>
      <w:r w:rsidR="00B17181" w:rsidRPr="002368A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ельного </w:t>
      </w:r>
      <w:r w:rsidR="00B17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представления заявок на участие в </w:t>
      </w:r>
      <w:r>
        <w:rPr>
          <w:rFonts w:ascii="Times New Roman" w:hAnsi="Times New Roman"/>
          <w:sz w:val="24"/>
          <w:szCs w:val="24"/>
        </w:rPr>
        <w:t xml:space="preserve">закупе медицинских изделий способом </w:t>
      </w:r>
      <w:r w:rsidR="001D66C7">
        <w:rPr>
          <w:rFonts w:ascii="Times New Roman" w:hAnsi="Times New Roman"/>
          <w:sz w:val="24"/>
          <w:szCs w:val="24"/>
        </w:rPr>
        <w:t>запроса ценовых предложений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D40FA" w:rsidRDefault="008D40FA" w:rsidP="004C6ECF">
      <w:pPr>
        <w:pStyle w:val="a4"/>
        <w:tabs>
          <w:tab w:val="left" w:pos="0"/>
          <w:tab w:val="left" w:pos="851"/>
        </w:tabs>
        <w:spacing w:after="0" w:line="240" w:lineRule="auto"/>
        <w:ind w:left="1004"/>
        <w:jc w:val="thaiDistribute"/>
        <w:rPr>
          <w:rFonts w:ascii="Times New Roman" w:hAnsi="Times New Roman" w:cs="Times New Roman"/>
          <w:lang w:val="kk-KZ"/>
        </w:rPr>
      </w:pPr>
    </w:p>
    <w:tbl>
      <w:tblPr>
        <w:tblStyle w:val="af1"/>
        <w:tblpPr w:leftFromText="180" w:rightFromText="180" w:vertAnchor="text" w:tblpY="1"/>
        <w:tblOverlap w:val="never"/>
        <w:tblW w:w="12616" w:type="dxa"/>
        <w:tblInd w:w="250" w:type="dxa"/>
        <w:tblLayout w:type="fixed"/>
        <w:tblLook w:val="04A0"/>
      </w:tblPr>
      <w:tblGrid>
        <w:gridCol w:w="567"/>
        <w:gridCol w:w="3260"/>
        <w:gridCol w:w="3119"/>
        <w:gridCol w:w="1276"/>
        <w:gridCol w:w="1559"/>
        <w:gridCol w:w="2835"/>
      </w:tblGrid>
      <w:tr w:rsidR="0076477F" w:rsidTr="00632A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Default="0076477F" w:rsidP="00317A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="004C6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="004C6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="004C6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Default="00B048B1" w:rsidP="00317A52">
            <w:pPr>
              <w:rPr>
                <w:rFonts w:ascii="Times New Roman" w:hAnsi="Times New Roman" w:cs="Times New Roman"/>
              </w:rPr>
            </w:pPr>
            <w:r w:rsidRPr="00B048B1"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 w:rsidRPr="00B048B1">
              <w:rPr>
                <w:rFonts w:ascii="Times New Roman" w:hAnsi="Times New Roman" w:cs="Times New Roman"/>
              </w:rPr>
              <w:t>атауы</w:t>
            </w:r>
            <w:proofErr w:type="spellEnd"/>
            <w:r w:rsidRPr="00B048B1">
              <w:rPr>
                <w:rFonts w:ascii="Times New Roman" w:hAnsi="Times New Roman" w:cs="Times New Roman"/>
              </w:rPr>
              <w:t xml:space="preserve">, орналасқан </w:t>
            </w:r>
            <w:proofErr w:type="spellStart"/>
            <w:r w:rsidRPr="00B048B1">
              <w:rPr>
                <w:rFonts w:ascii="Times New Roman" w:hAnsi="Times New Roman" w:cs="Times New Roman"/>
              </w:rPr>
              <w:t>жері</w:t>
            </w:r>
            <w:proofErr w:type="spellEnd"/>
            <w:r w:rsidRPr="00B048B1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B048B1">
              <w:rPr>
                <w:rFonts w:ascii="Times New Roman" w:hAnsi="Times New Roman" w:cs="Times New Roman"/>
              </w:rPr>
              <w:t>к</w:t>
            </w:r>
            <w:proofErr w:type="gramEnd"/>
            <w:r w:rsidRPr="00B048B1">
              <w:rPr>
                <w:rFonts w:ascii="Times New Roman" w:hAnsi="Times New Roman" w:cs="Times New Roman"/>
              </w:rPr>
              <w:t xml:space="preserve">үні және уақыты баға ұсыныстарын </w:t>
            </w:r>
            <w:r w:rsidR="0076477F">
              <w:rPr>
                <w:rFonts w:ascii="Times New Roman" w:hAnsi="Times New Roman" w:cs="Times New Roman"/>
              </w:rPr>
              <w:t>Наименование потенциального поставщика</w:t>
            </w:r>
            <w:r>
              <w:rPr>
                <w:rFonts w:ascii="Times New Roman" w:hAnsi="Times New Roman" w:cs="Times New Roman"/>
              </w:rPr>
              <w:t>, местонахождение, дата и время предо</w:t>
            </w:r>
            <w:r w:rsidR="00C44D7B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тавления ценового предложения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Default="0076477F" w:rsidP="00317A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Атауы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  <w:p w:rsidR="0076477F" w:rsidRDefault="0076477F" w:rsidP="00317A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Default="0076477F" w:rsidP="00317A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Default="0076477F" w:rsidP="00317A5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ірлік</w:t>
            </w:r>
            <w:proofErr w:type="spellEnd"/>
            <w:r>
              <w:rPr>
                <w:rFonts w:ascii="Times New Roman" w:hAnsi="Times New Roman" w:cs="Times New Roman"/>
              </w:rPr>
              <w:t xml:space="preserve"> үшін бағасы</w:t>
            </w:r>
          </w:p>
          <w:p w:rsidR="0076477F" w:rsidRDefault="0076477F" w:rsidP="00317A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(теңге)</w:t>
            </w:r>
            <w:r w:rsidR="00C94EF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Цена за единицу</w:t>
            </w:r>
          </w:p>
          <w:p w:rsidR="0076477F" w:rsidRDefault="0076477F" w:rsidP="00317A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8AD" w:rsidRPr="002368AD" w:rsidRDefault="002368AD" w:rsidP="002368AD">
            <w:pPr>
              <w:rPr>
                <w:rFonts w:ascii="Times New Roman" w:hAnsi="Times New Roman" w:cs="Times New Roman"/>
              </w:rPr>
            </w:pPr>
            <w:proofErr w:type="gramStart"/>
            <w:r w:rsidRPr="002368AD">
              <w:rPr>
                <w:rFonts w:ascii="Times New Roman" w:hAnsi="Times New Roman" w:cs="Times New Roman"/>
              </w:rPr>
              <w:t>Ба</w:t>
            </w:r>
            <w:proofErr w:type="gramEnd"/>
            <w:r w:rsidRPr="002368AD">
              <w:rPr>
                <w:rFonts w:ascii="Times New Roman" w:hAnsi="Times New Roman" w:cs="Times New Roman"/>
              </w:rPr>
              <w:t xml:space="preserve">ға ұсынысының </w:t>
            </w:r>
            <w:proofErr w:type="spellStart"/>
            <w:r w:rsidRPr="002368AD">
              <w:rPr>
                <w:rFonts w:ascii="Times New Roman" w:hAnsi="Times New Roman" w:cs="Times New Roman"/>
              </w:rPr>
              <w:t>сомасы</w:t>
            </w:r>
            <w:proofErr w:type="spellEnd"/>
            <w:r w:rsidRPr="002368AD">
              <w:rPr>
                <w:rFonts w:ascii="Times New Roman" w:hAnsi="Times New Roman" w:cs="Times New Roman"/>
              </w:rPr>
              <w:t xml:space="preserve">, </w:t>
            </w:r>
          </w:p>
          <w:p w:rsidR="0076477F" w:rsidRDefault="002368AD" w:rsidP="002368AD">
            <w:pPr>
              <w:rPr>
                <w:rFonts w:ascii="Times New Roman" w:hAnsi="Times New Roman" w:cs="Times New Roman"/>
              </w:rPr>
            </w:pPr>
            <w:r w:rsidRPr="002368AD">
              <w:rPr>
                <w:rFonts w:ascii="Times New Roman" w:hAnsi="Times New Roman" w:cs="Times New Roman"/>
              </w:rPr>
              <w:t>( теңге)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76477F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proofErr w:type="gramEnd"/>
            <w:r w:rsidR="0076477F">
              <w:rPr>
                <w:rFonts w:ascii="Times New Roman" w:hAnsi="Times New Roman" w:cs="Times New Roman"/>
              </w:rPr>
              <w:t>умма</w:t>
            </w:r>
            <w:proofErr w:type="spellEnd"/>
            <w:r w:rsidR="0076477F">
              <w:rPr>
                <w:rFonts w:ascii="Times New Roman" w:hAnsi="Times New Roman" w:cs="Times New Roman"/>
              </w:rPr>
              <w:t xml:space="preserve"> ценового предложения </w:t>
            </w:r>
          </w:p>
          <w:p w:rsidR="0076477F" w:rsidRDefault="0076477F" w:rsidP="00317A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тенге)</w:t>
            </w:r>
          </w:p>
        </w:tc>
      </w:tr>
      <w:tr w:rsidR="00A441CB" w:rsidRPr="00A30BA3" w:rsidTr="004C6ECF">
        <w:trPr>
          <w:trHeight w:val="5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41CB" w:rsidRPr="00AC1F08" w:rsidRDefault="00A441CB" w:rsidP="00317A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66C7" w:rsidRPr="001D66C7" w:rsidRDefault="001D0996" w:rsidP="001D6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6C7">
              <w:rPr>
                <w:rFonts w:ascii="Times New Roman" w:hAnsi="Times New Roman" w:cs="Times New Roman"/>
                <w:sz w:val="24"/>
                <w:szCs w:val="24"/>
              </w:rPr>
              <w:t>ҚР</w:t>
            </w:r>
            <w:r w:rsidR="00CE31AA" w:rsidRPr="001D66C7">
              <w:rPr>
                <w:rFonts w:ascii="Times New Roman" w:hAnsi="Times New Roman" w:cs="Times New Roman"/>
                <w:sz w:val="24"/>
                <w:szCs w:val="24"/>
              </w:rPr>
              <w:t>,010000</w:t>
            </w:r>
            <w:r w:rsidRPr="001D66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D66C7" w:rsidRPr="001D6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D66C7" w:rsidRPr="001D66C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1D66C7" w:rsidRPr="001D66C7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="001D66C7" w:rsidRPr="001D66C7">
              <w:rPr>
                <w:rFonts w:ascii="Times New Roman" w:hAnsi="Times New Roman" w:cs="Times New Roman"/>
                <w:sz w:val="24"/>
                <w:szCs w:val="24"/>
              </w:rPr>
              <w:t>ур-Султан</w:t>
            </w:r>
            <w:proofErr w:type="spellEnd"/>
            <w:r w:rsidR="001D66C7" w:rsidRPr="001D66C7">
              <w:rPr>
                <w:rFonts w:ascii="Times New Roman" w:hAnsi="Times New Roman" w:cs="Times New Roman"/>
                <w:sz w:val="24"/>
                <w:szCs w:val="24"/>
              </w:rPr>
              <w:t xml:space="preserve">, пр.Сарыарка,31/2, ВП-32,11 </w:t>
            </w:r>
            <w:proofErr w:type="spellStart"/>
            <w:r w:rsidR="001D66C7" w:rsidRPr="001D66C7">
              <w:rPr>
                <w:rFonts w:ascii="Times New Roman" w:hAnsi="Times New Roman" w:cs="Times New Roman"/>
                <w:sz w:val="24"/>
                <w:szCs w:val="24"/>
              </w:rPr>
              <w:t>этаж,тел</w:t>
            </w:r>
            <w:proofErr w:type="spellEnd"/>
            <w:r w:rsidR="001D66C7" w:rsidRPr="001D66C7">
              <w:rPr>
                <w:rFonts w:ascii="Times New Roman" w:hAnsi="Times New Roman" w:cs="Times New Roman"/>
                <w:sz w:val="24"/>
                <w:szCs w:val="24"/>
              </w:rPr>
              <w:t xml:space="preserve"> 87012202082</w:t>
            </w:r>
          </w:p>
          <w:p w:rsidR="008D40FA" w:rsidRPr="001D66C7" w:rsidRDefault="001D0996" w:rsidP="001D0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6C7">
              <w:rPr>
                <w:rFonts w:ascii="Times New Roman" w:hAnsi="Times New Roman" w:cs="Times New Roman"/>
                <w:sz w:val="24"/>
                <w:szCs w:val="24"/>
              </w:rPr>
              <w:t>РК,</w:t>
            </w:r>
            <w:r w:rsidR="001D66C7" w:rsidRPr="001D66C7">
              <w:rPr>
                <w:rFonts w:ascii="Times New Roman" w:hAnsi="Times New Roman" w:cs="Times New Roman"/>
                <w:sz w:val="24"/>
                <w:szCs w:val="24"/>
              </w:rPr>
              <w:t xml:space="preserve">010000, </w:t>
            </w:r>
            <w:proofErr w:type="spellStart"/>
            <w:r w:rsidR="001D66C7" w:rsidRPr="001D66C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1D66C7" w:rsidRPr="001D66C7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="001D66C7" w:rsidRPr="001D66C7">
              <w:rPr>
                <w:rFonts w:ascii="Times New Roman" w:hAnsi="Times New Roman" w:cs="Times New Roman"/>
                <w:sz w:val="24"/>
                <w:szCs w:val="24"/>
              </w:rPr>
              <w:t>ур-Султан</w:t>
            </w:r>
            <w:proofErr w:type="spellEnd"/>
            <w:r w:rsidR="001D66C7" w:rsidRPr="001D66C7">
              <w:rPr>
                <w:rFonts w:ascii="Times New Roman" w:hAnsi="Times New Roman" w:cs="Times New Roman"/>
                <w:sz w:val="24"/>
                <w:szCs w:val="24"/>
              </w:rPr>
              <w:t xml:space="preserve">, пр.Сарыарка,31/2, ВП-32,11 </w:t>
            </w:r>
            <w:proofErr w:type="spellStart"/>
            <w:r w:rsidR="001D66C7" w:rsidRPr="001D66C7">
              <w:rPr>
                <w:rFonts w:ascii="Times New Roman" w:hAnsi="Times New Roman" w:cs="Times New Roman"/>
                <w:sz w:val="24"/>
                <w:szCs w:val="24"/>
              </w:rPr>
              <w:t>этаж,тел</w:t>
            </w:r>
            <w:proofErr w:type="spellEnd"/>
            <w:r w:rsidR="001D66C7" w:rsidRPr="001D66C7">
              <w:rPr>
                <w:rFonts w:ascii="Times New Roman" w:hAnsi="Times New Roman" w:cs="Times New Roman"/>
                <w:sz w:val="24"/>
                <w:szCs w:val="24"/>
              </w:rPr>
              <w:t xml:space="preserve"> 87012202082</w:t>
            </w:r>
          </w:p>
          <w:p w:rsidR="008D40FA" w:rsidRPr="001D66C7" w:rsidRDefault="001D66C7" w:rsidP="008D40FA">
            <w:pPr>
              <w:rPr>
                <w:rFonts w:ascii="Times New Roman" w:hAnsi="Times New Roman" w:cs="Times New Roman"/>
              </w:rPr>
            </w:pPr>
            <w:r w:rsidRPr="001D66C7">
              <w:rPr>
                <w:rFonts w:ascii="Times New Roman" w:hAnsi="Times New Roman" w:cs="Times New Roman"/>
              </w:rPr>
              <w:t>23.04.2020 ж 16:0</w:t>
            </w:r>
            <w:r w:rsidR="001D0996" w:rsidRPr="001D66C7">
              <w:rPr>
                <w:rFonts w:ascii="Times New Roman" w:hAnsi="Times New Roman" w:cs="Times New Roman"/>
              </w:rPr>
              <w:t>0</w:t>
            </w:r>
          </w:p>
          <w:p w:rsidR="00A441CB" w:rsidRPr="004C6ECF" w:rsidRDefault="001D66C7" w:rsidP="004C6ECF">
            <w:pPr>
              <w:rPr>
                <w:rFonts w:ascii="Times New Roman" w:hAnsi="Times New Roman" w:cs="Times New Roman"/>
              </w:rPr>
            </w:pPr>
            <w:r w:rsidRPr="001D66C7">
              <w:rPr>
                <w:rFonts w:ascii="Times New Roman" w:hAnsi="Times New Roman" w:cs="Times New Roman"/>
              </w:rPr>
              <w:t>23.04.2020 г 16</w:t>
            </w:r>
            <w:r w:rsidR="008D40FA" w:rsidRPr="001D66C7">
              <w:rPr>
                <w:rFonts w:ascii="Times New Roman" w:hAnsi="Times New Roman" w:cs="Times New Roman"/>
              </w:rPr>
              <w:t>:</w:t>
            </w:r>
            <w:r w:rsidRPr="001D66C7">
              <w:rPr>
                <w:rFonts w:ascii="Times New Roman" w:hAnsi="Times New Roman" w:cs="Times New Roman"/>
              </w:rPr>
              <w:t>0</w:t>
            </w:r>
            <w:r w:rsidR="001D0996" w:rsidRPr="001D66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41CB" w:rsidRPr="001D66C7" w:rsidRDefault="0086313E" w:rsidP="008A21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6C7">
              <w:rPr>
                <w:rFonts w:ascii="Times New Roman" w:hAnsi="Times New Roman" w:cs="Times New Roman"/>
              </w:rPr>
              <w:t xml:space="preserve"> </w:t>
            </w:r>
            <w:r w:rsidR="00CE31AA" w:rsidRPr="001D66C7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="00CE31AA" w:rsidRPr="001D66C7">
              <w:rPr>
                <w:rFonts w:ascii="Times New Roman" w:hAnsi="Times New Roman" w:cs="Times New Roman"/>
              </w:rPr>
              <w:t>Epoc</w:t>
            </w:r>
            <w:proofErr w:type="spellEnd"/>
            <w:r w:rsidR="00CE31AA" w:rsidRPr="001D66C7">
              <w:rPr>
                <w:rFonts w:ascii="Times New Roman" w:hAnsi="Times New Roman" w:cs="Times New Roman"/>
              </w:rPr>
              <w:t xml:space="preserve"> BGEM - одноразовая тест-карта, для определения газов, электролитов и метаболитов крови (50 шт/</w:t>
            </w:r>
            <w:proofErr w:type="spellStart"/>
            <w:r w:rsidR="00CE31AA" w:rsidRPr="001D66C7">
              <w:rPr>
                <w:rFonts w:ascii="Times New Roman" w:hAnsi="Times New Roman" w:cs="Times New Roman"/>
              </w:rPr>
              <w:t>уп</w:t>
            </w:r>
            <w:proofErr w:type="spellEnd"/>
            <w:r w:rsidR="00CE31AA" w:rsidRPr="001D66C7">
              <w:rPr>
                <w:rFonts w:ascii="Times New Roman" w:hAnsi="Times New Roman" w:cs="Times New Roman"/>
              </w:rPr>
              <w:t>)</w:t>
            </w:r>
            <w:r w:rsidR="001D66C7" w:rsidRPr="00735281">
              <w:rPr>
                <w:rFonts w:ascii="Times New Roman" w:hAnsi="Times New Roman"/>
              </w:rPr>
              <w:t xml:space="preserve"> </w:t>
            </w:r>
            <w:r w:rsidR="001D66C7" w:rsidRPr="00735281">
              <w:rPr>
                <w:rFonts w:ascii="Times New Roman" w:hAnsi="Times New Roman"/>
                <w:kern w:val="1"/>
                <w:lang w:eastAsia="ja-JP" w:bidi="hi-IN"/>
              </w:rPr>
              <w:t xml:space="preserve">(расходный материал системы анализа крови «EPOC» РК-МТ-7№011095, производства </w:t>
            </w:r>
            <w:proofErr w:type="spellStart"/>
            <w:r w:rsidR="001D66C7" w:rsidRPr="00735281">
              <w:rPr>
                <w:rFonts w:ascii="Times New Roman" w:hAnsi="Times New Roman"/>
                <w:kern w:val="1"/>
                <w:lang w:eastAsia="ja-JP" w:bidi="hi-IN"/>
              </w:rPr>
              <w:t>Epocal</w:t>
            </w:r>
            <w:proofErr w:type="spellEnd"/>
            <w:r w:rsidR="001D66C7" w:rsidRPr="00735281">
              <w:rPr>
                <w:rFonts w:ascii="Times New Roman" w:hAnsi="Times New Roman"/>
                <w:kern w:val="1"/>
                <w:lang w:eastAsia="ja-JP" w:bidi="hi-IN"/>
              </w:rPr>
              <w:t xml:space="preserve"> </w:t>
            </w:r>
            <w:proofErr w:type="spellStart"/>
            <w:r w:rsidR="001D66C7" w:rsidRPr="00735281">
              <w:rPr>
                <w:rFonts w:ascii="Times New Roman" w:hAnsi="Times New Roman"/>
                <w:kern w:val="1"/>
                <w:lang w:eastAsia="ja-JP" w:bidi="hi-IN"/>
              </w:rPr>
              <w:t>Inc</w:t>
            </w:r>
            <w:proofErr w:type="spellEnd"/>
            <w:r w:rsidR="001D66C7" w:rsidRPr="00735281">
              <w:rPr>
                <w:rFonts w:ascii="Times New Roman" w:hAnsi="Times New Roman"/>
                <w:kern w:val="1"/>
                <w:lang w:eastAsia="ja-JP" w:bidi="hi-IN"/>
              </w:rPr>
              <w:t xml:space="preserve">, Канада.)  </w:t>
            </w:r>
            <w:r w:rsidR="001D66C7" w:rsidRPr="00735281">
              <w:rPr>
                <w:rFonts w:ascii="Times New Roman" w:hAnsi="Times New Roman"/>
              </w:rPr>
              <w:t xml:space="preserve"> </w:t>
            </w:r>
            <w:r w:rsidR="001D66C7" w:rsidRPr="00A60C0F">
              <w:rPr>
                <w:rFonts w:ascii="Times New Roman" w:hAnsi="Times New Roman" w:cs="Times New Roman"/>
                <w:color w:val="FF0000"/>
                <w:kern w:val="1"/>
                <w:sz w:val="24"/>
                <w:szCs w:val="24"/>
                <w:lang w:eastAsia="ja-JP" w:bidi="hi-IN"/>
              </w:rP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41CB" w:rsidRPr="007023BF" w:rsidRDefault="002368AD" w:rsidP="00317A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3B2" w:rsidRDefault="004863B2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863B2" w:rsidRDefault="004863B2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41CB" w:rsidRPr="007023BF" w:rsidRDefault="002368AD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3B2" w:rsidRDefault="004863B2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863B2" w:rsidRDefault="004863B2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41CB" w:rsidRPr="007023BF" w:rsidRDefault="002368AD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392 000</w:t>
            </w:r>
          </w:p>
        </w:tc>
      </w:tr>
      <w:tr w:rsidR="008D40FA" w:rsidRPr="00A30BA3" w:rsidTr="008D40FA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0FA" w:rsidRPr="00AC1F08" w:rsidRDefault="008D40FA" w:rsidP="008D4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0FA" w:rsidRPr="00D325BF" w:rsidRDefault="008D40FA" w:rsidP="008D40FA">
            <w:pPr>
              <w:rPr>
                <w:rFonts w:ascii="Times New Roman" w:hAnsi="Times New Roman" w:cs="Times New Roman"/>
              </w:rPr>
            </w:pPr>
            <w:r w:rsidRPr="00AC1F08">
              <w:rPr>
                <w:rFonts w:ascii="Times New Roman" w:hAnsi="Times New Roman" w:cs="Times New Roman"/>
                <w:sz w:val="20"/>
                <w:szCs w:val="20"/>
              </w:rPr>
              <w:t>ЖИЫНЫ 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0FA" w:rsidRPr="0033394E" w:rsidRDefault="008D40FA" w:rsidP="008D40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0FA" w:rsidRPr="007023BF" w:rsidRDefault="008D40FA" w:rsidP="008D4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FA" w:rsidRPr="007023BF" w:rsidRDefault="008D40FA" w:rsidP="008D40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FA" w:rsidRPr="00C44D7B" w:rsidRDefault="002368AD" w:rsidP="008D40F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392</w:t>
            </w:r>
            <w:r w:rsidR="001D0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000,00</w:t>
            </w:r>
          </w:p>
        </w:tc>
      </w:tr>
    </w:tbl>
    <w:p w:rsidR="008D40FA" w:rsidRDefault="008D40FA" w:rsidP="00C44D7B">
      <w:pPr>
        <w:pStyle w:val="a4"/>
        <w:ind w:left="0"/>
        <w:rPr>
          <w:rFonts w:ascii="Times New Roman" w:hAnsi="Times New Roman" w:cs="Times New Roman"/>
        </w:rPr>
      </w:pPr>
    </w:p>
    <w:p w:rsidR="00D1259D" w:rsidRDefault="00D1259D" w:rsidP="00632A89">
      <w:pPr>
        <w:pStyle w:val="a4"/>
        <w:ind w:left="0"/>
        <w:rPr>
          <w:rFonts w:ascii="Times New Roman" w:hAnsi="Times New Roman" w:cs="Times New Roman"/>
        </w:rPr>
      </w:pPr>
    </w:p>
    <w:p w:rsidR="004C6ECF" w:rsidRDefault="004C6ECF" w:rsidP="00632A89">
      <w:pPr>
        <w:pStyle w:val="a4"/>
        <w:ind w:left="0"/>
        <w:rPr>
          <w:rFonts w:ascii="Times New Roman" w:hAnsi="Times New Roman" w:cs="Times New Roman"/>
        </w:rPr>
      </w:pPr>
    </w:p>
    <w:p w:rsidR="004C6ECF" w:rsidRDefault="004C6ECF" w:rsidP="00632A89">
      <w:pPr>
        <w:pStyle w:val="a4"/>
        <w:ind w:left="0"/>
        <w:rPr>
          <w:rFonts w:ascii="Times New Roman" w:hAnsi="Times New Roman" w:cs="Times New Roman"/>
        </w:rPr>
      </w:pPr>
    </w:p>
    <w:p w:rsidR="004C6ECF" w:rsidRDefault="004C6ECF" w:rsidP="00632A89">
      <w:pPr>
        <w:pStyle w:val="a4"/>
        <w:ind w:left="0"/>
        <w:rPr>
          <w:rFonts w:ascii="Times New Roman" w:hAnsi="Times New Roman" w:cs="Times New Roman"/>
        </w:rPr>
      </w:pPr>
    </w:p>
    <w:p w:rsidR="00D1259D" w:rsidRDefault="00D1259D" w:rsidP="00D1259D">
      <w:pPr>
        <w:pStyle w:val="a4"/>
        <w:ind w:left="1004"/>
        <w:rPr>
          <w:rFonts w:ascii="Times New Roman" w:hAnsi="Times New Roman" w:cs="Times New Roman"/>
        </w:rPr>
      </w:pPr>
    </w:p>
    <w:p w:rsidR="009D594D" w:rsidRDefault="009D594D" w:rsidP="001D0996">
      <w:pPr>
        <w:pStyle w:val="a4"/>
        <w:tabs>
          <w:tab w:val="left" w:pos="0"/>
          <w:tab w:val="left" w:pos="851"/>
        </w:tabs>
        <w:spacing w:after="0" w:line="240" w:lineRule="auto"/>
        <w:ind w:left="1004"/>
        <w:jc w:val="thaiDistribute"/>
        <w:rPr>
          <w:rFonts w:ascii="Times New Roman" w:hAnsi="Times New Roman" w:cs="Times New Roman"/>
          <w:color w:val="FF0000"/>
          <w:lang w:val="kk-KZ"/>
        </w:rPr>
      </w:pPr>
    </w:p>
    <w:p w:rsidR="008A216E" w:rsidRDefault="008A216E" w:rsidP="001D0996">
      <w:pPr>
        <w:pStyle w:val="a4"/>
        <w:tabs>
          <w:tab w:val="left" w:pos="0"/>
          <w:tab w:val="left" w:pos="851"/>
        </w:tabs>
        <w:spacing w:after="0" w:line="240" w:lineRule="auto"/>
        <w:ind w:left="1004"/>
        <w:jc w:val="thaiDistribute"/>
        <w:rPr>
          <w:rFonts w:ascii="Times New Roman" w:hAnsi="Times New Roman" w:cs="Times New Roman"/>
          <w:color w:val="FF0000"/>
          <w:lang w:val="kk-KZ"/>
        </w:rPr>
      </w:pPr>
    </w:p>
    <w:p w:rsidR="008A216E" w:rsidRDefault="008A216E" w:rsidP="001D0996">
      <w:pPr>
        <w:pStyle w:val="a4"/>
        <w:tabs>
          <w:tab w:val="left" w:pos="0"/>
          <w:tab w:val="left" w:pos="851"/>
        </w:tabs>
        <w:spacing w:after="0" w:line="240" w:lineRule="auto"/>
        <w:ind w:left="1004"/>
        <w:jc w:val="thaiDistribute"/>
        <w:rPr>
          <w:rFonts w:ascii="Times New Roman" w:hAnsi="Times New Roman" w:cs="Times New Roman"/>
          <w:color w:val="FF0000"/>
          <w:lang w:val="kk-KZ"/>
        </w:rPr>
      </w:pPr>
    </w:p>
    <w:p w:rsidR="008A216E" w:rsidRPr="00687718" w:rsidRDefault="008A216E" w:rsidP="001D0996">
      <w:pPr>
        <w:pStyle w:val="a4"/>
        <w:tabs>
          <w:tab w:val="left" w:pos="0"/>
          <w:tab w:val="left" w:pos="851"/>
        </w:tabs>
        <w:spacing w:after="0" w:line="240" w:lineRule="auto"/>
        <w:ind w:left="1004"/>
        <w:jc w:val="thaiDistribute"/>
        <w:rPr>
          <w:rFonts w:ascii="Times New Roman" w:hAnsi="Times New Roman" w:cs="Times New Roman"/>
          <w:color w:val="FF0000"/>
          <w:lang w:val="kk-KZ"/>
        </w:rPr>
      </w:pPr>
    </w:p>
    <w:p w:rsidR="009125F6" w:rsidRDefault="009125F6" w:rsidP="00687718">
      <w:pPr>
        <w:pStyle w:val="a4"/>
        <w:ind w:left="1004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4. </w:t>
      </w:r>
      <w:r w:rsidR="002368AD" w:rsidRPr="002368AD">
        <w:rPr>
          <w:rFonts w:ascii="Times New Roman" w:hAnsi="Times New Roman" w:cs="Times New Roman"/>
          <w:lang w:val="kk-KZ"/>
        </w:rPr>
        <w:t>Ережесіне сәйкес бағытталады сатып алу туралы шарт "ЖШС Локал-Фарм" сомасы 392 000 ( үш Жүз тоқсан екі мың )теңге.</w:t>
      </w:r>
    </w:p>
    <w:p w:rsidR="00687718" w:rsidRPr="004863B2" w:rsidRDefault="00687718" w:rsidP="00687718">
      <w:pPr>
        <w:pStyle w:val="a4"/>
        <w:ind w:left="100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863B2">
        <w:rPr>
          <w:rFonts w:ascii="Times New Roman" w:hAnsi="Times New Roman" w:cs="Times New Roman"/>
        </w:rPr>
        <w:t xml:space="preserve">В соответствии с </w:t>
      </w:r>
      <w:r w:rsidRPr="004863B2">
        <w:rPr>
          <w:rFonts w:ascii="Times New Roman" w:hAnsi="Times New Roman" w:cs="Times New Roman"/>
          <w:shd w:val="clear" w:color="auto" w:fill="FFFFFF"/>
        </w:rPr>
        <w:t xml:space="preserve">Правилами </w:t>
      </w:r>
      <w:r w:rsidRPr="004863B2">
        <w:rPr>
          <w:rFonts w:ascii="Times New Roman" w:hAnsi="Times New Roman" w:cs="Times New Roman"/>
        </w:rPr>
        <w:t xml:space="preserve"> будет направлен  договор о закупе</w:t>
      </w:r>
      <w:r w:rsidR="002368AD">
        <w:rPr>
          <w:rFonts w:ascii="Times New Roman" w:hAnsi="Times New Roman" w:cs="Times New Roman"/>
        </w:rPr>
        <w:t xml:space="preserve"> ТОО «</w:t>
      </w:r>
      <w:proofErr w:type="spellStart"/>
      <w:r w:rsidR="002368AD">
        <w:rPr>
          <w:rFonts w:ascii="Times New Roman" w:hAnsi="Times New Roman" w:cs="Times New Roman"/>
        </w:rPr>
        <w:t>Локал-Фарм</w:t>
      </w:r>
      <w:proofErr w:type="spellEnd"/>
      <w:r w:rsidR="002368AD" w:rsidRPr="00394E87">
        <w:rPr>
          <w:rFonts w:ascii="Times New Roman" w:hAnsi="Times New Roman" w:cs="Times New Roman"/>
        </w:rPr>
        <w:t>»</w:t>
      </w:r>
      <w:r w:rsidR="002368AD">
        <w:rPr>
          <w:rFonts w:ascii="Times New Roman" w:hAnsi="Times New Roman" w:cs="Times New Roman"/>
        </w:rPr>
        <w:t xml:space="preserve"> на сумму 392 000 ( Триста девяноста две тысячи </w:t>
      </w:r>
      <w:proofErr w:type="gramStart"/>
      <w:r w:rsidR="002368AD">
        <w:rPr>
          <w:rFonts w:ascii="Times New Roman" w:hAnsi="Times New Roman" w:cs="Times New Roman"/>
        </w:rPr>
        <w:t>)т</w:t>
      </w:r>
      <w:proofErr w:type="gramEnd"/>
      <w:r w:rsidR="002368AD">
        <w:rPr>
          <w:rFonts w:ascii="Times New Roman" w:hAnsi="Times New Roman" w:cs="Times New Roman"/>
        </w:rPr>
        <w:t>енге.</w:t>
      </w:r>
    </w:p>
    <w:p w:rsidR="00003045" w:rsidRPr="00687718" w:rsidRDefault="00003045" w:rsidP="00687718">
      <w:pPr>
        <w:tabs>
          <w:tab w:val="left" w:pos="900"/>
        </w:tabs>
      </w:pPr>
    </w:p>
    <w:sectPr w:rsidR="00003045" w:rsidRPr="00687718" w:rsidSect="0000304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F79DD"/>
    <w:multiLevelType w:val="hybridMultilevel"/>
    <w:tmpl w:val="C320459C"/>
    <w:lvl w:ilvl="0" w:tplc="1E2E1FD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B534D"/>
    <w:multiLevelType w:val="hybridMultilevel"/>
    <w:tmpl w:val="9536C976"/>
    <w:lvl w:ilvl="0" w:tplc="05C492CE">
      <w:start w:val="2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93B4419"/>
    <w:multiLevelType w:val="hybridMultilevel"/>
    <w:tmpl w:val="676285C8"/>
    <w:lvl w:ilvl="0" w:tplc="F2CABFFA">
      <w:start w:val="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2A8731C"/>
    <w:multiLevelType w:val="hybridMultilevel"/>
    <w:tmpl w:val="9D44AA92"/>
    <w:lvl w:ilvl="0" w:tplc="A09E7E58">
      <w:start w:val="4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4E24C9E"/>
    <w:multiLevelType w:val="hybridMultilevel"/>
    <w:tmpl w:val="3CDEA54E"/>
    <w:lvl w:ilvl="0" w:tplc="A6E4F406">
      <w:start w:val="6"/>
      <w:numFmt w:val="decimal"/>
      <w:lvlText w:val="%1."/>
      <w:lvlJc w:val="left"/>
      <w:pPr>
        <w:ind w:left="1004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EC64984"/>
    <w:multiLevelType w:val="hybridMultilevel"/>
    <w:tmpl w:val="ED1CD66A"/>
    <w:lvl w:ilvl="0" w:tplc="BF26A61C">
      <w:start w:val="95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8073E5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BC582D"/>
    <w:multiLevelType w:val="hybridMultilevel"/>
    <w:tmpl w:val="789201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517644"/>
    <w:multiLevelType w:val="hybridMultilevel"/>
    <w:tmpl w:val="DC6A89AE"/>
    <w:lvl w:ilvl="0" w:tplc="B2445434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2B672AF"/>
    <w:multiLevelType w:val="hybridMultilevel"/>
    <w:tmpl w:val="3B8E245A"/>
    <w:lvl w:ilvl="0" w:tplc="583AFBF2">
      <w:start w:val="3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2C84273"/>
    <w:multiLevelType w:val="hybridMultilevel"/>
    <w:tmpl w:val="9D44AA92"/>
    <w:lvl w:ilvl="0" w:tplc="A09E7E58">
      <w:start w:val="4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8DF630B"/>
    <w:multiLevelType w:val="hybridMultilevel"/>
    <w:tmpl w:val="B582D82A"/>
    <w:lvl w:ilvl="0" w:tplc="A5B22764">
      <w:start w:val="3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519171C3"/>
    <w:multiLevelType w:val="hybridMultilevel"/>
    <w:tmpl w:val="9336EEDA"/>
    <w:lvl w:ilvl="0" w:tplc="8AE4D3D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9C6099"/>
    <w:multiLevelType w:val="hybridMultilevel"/>
    <w:tmpl w:val="9CFA9B1A"/>
    <w:lvl w:ilvl="0" w:tplc="0419000F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C51637"/>
    <w:multiLevelType w:val="hybridMultilevel"/>
    <w:tmpl w:val="72267F7C"/>
    <w:lvl w:ilvl="0" w:tplc="90AC9310">
      <w:start w:val="3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C65FF8"/>
    <w:multiLevelType w:val="hybridMultilevel"/>
    <w:tmpl w:val="DC6A89AE"/>
    <w:lvl w:ilvl="0" w:tplc="B2445434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5CA0C17"/>
    <w:multiLevelType w:val="hybridMultilevel"/>
    <w:tmpl w:val="95C05426"/>
    <w:lvl w:ilvl="0" w:tplc="DB1EC90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96577DA"/>
    <w:multiLevelType w:val="hybridMultilevel"/>
    <w:tmpl w:val="9D44AA92"/>
    <w:lvl w:ilvl="0" w:tplc="A09E7E58">
      <w:start w:val="4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3"/>
  </w:num>
  <w:num w:numId="5">
    <w:abstractNumId w:val="3"/>
  </w:num>
  <w:num w:numId="6">
    <w:abstractNumId w:val="10"/>
  </w:num>
  <w:num w:numId="7">
    <w:abstractNumId w:val="12"/>
  </w:num>
  <w:num w:numId="8">
    <w:abstractNumId w:val="2"/>
  </w:num>
  <w:num w:numId="9">
    <w:abstractNumId w:val="15"/>
  </w:num>
  <w:num w:numId="10">
    <w:abstractNumId w:val="8"/>
  </w:num>
  <w:num w:numId="11">
    <w:abstractNumId w:val="0"/>
  </w:num>
  <w:num w:numId="12">
    <w:abstractNumId w:val="5"/>
  </w:num>
  <w:num w:numId="13">
    <w:abstractNumId w:val="4"/>
  </w:num>
  <w:num w:numId="14">
    <w:abstractNumId w:val="1"/>
  </w:num>
  <w:num w:numId="15">
    <w:abstractNumId w:val="17"/>
  </w:num>
  <w:num w:numId="16">
    <w:abstractNumId w:val="11"/>
  </w:num>
  <w:num w:numId="17">
    <w:abstractNumId w:val="9"/>
  </w:num>
  <w:num w:numId="18">
    <w:abstractNumId w:val="14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3045"/>
    <w:rsid w:val="00003045"/>
    <w:rsid w:val="000259BB"/>
    <w:rsid w:val="00034620"/>
    <w:rsid w:val="00077A06"/>
    <w:rsid w:val="00107008"/>
    <w:rsid w:val="00161F2A"/>
    <w:rsid w:val="001B77BC"/>
    <w:rsid w:val="001D0996"/>
    <w:rsid w:val="001D66C7"/>
    <w:rsid w:val="00233736"/>
    <w:rsid w:val="002368AD"/>
    <w:rsid w:val="002C1394"/>
    <w:rsid w:val="002E34EE"/>
    <w:rsid w:val="002F07B2"/>
    <w:rsid w:val="00312788"/>
    <w:rsid w:val="00317A52"/>
    <w:rsid w:val="003370AC"/>
    <w:rsid w:val="00351356"/>
    <w:rsid w:val="0036047B"/>
    <w:rsid w:val="00372DB6"/>
    <w:rsid w:val="003A6A44"/>
    <w:rsid w:val="003A7C7A"/>
    <w:rsid w:val="003D1D45"/>
    <w:rsid w:val="004034CB"/>
    <w:rsid w:val="0041328B"/>
    <w:rsid w:val="00427559"/>
    <w:rsid w:val="004712B5"/>
    <w:rsid w:val="004847BC"/>
    <w:rsid w:val="004863B2"/>
    <w:rsid w:val="004B7A47"/>
    <w:rsid w:val="004C6ECF"/>
    <w:rsid w:val="00506BB4"/>
    <w:rsid w:val="00510C88"/>
    <w:rsid w:val="00546A5C"/>
    <w:rsid w:val="005643DB"/>
    <w:rsid w:val="005802F8"/>
    <w:rsid w:val="00581F9E"/>
    <w:rsid w:val="0059567F"/>
    <w:rsid w:val="005B4994"/>
    <w:rsid w:val="005E4507"/>
    <w:rsid w:val="00632A89"/>
    <w:rsid w:val="00647B23"/>
    <w:rsid w:val="00681102"/>
    <w:rsid w:val="00687718"/>
    <w:rsid w:val="006A0A8B"/>
    <w:rsid w:val="006C1BC6"/>
    <w:rsid w:val="006D65F2"/>
    <w:rsid w:val="006E1765"/>
    <w:rsid w:val="007023BF"/>
    <w:rsid w:val="007104FF"/>
    <w:rsid w:val="00713345"/>
    <w:rsid w:val="0076477F"/>
    <w:rsid w:val="007718A0"/>
    <w:rsid w:val="00783AFF"/>
    <w:rsid w:val="00794324"/>
    <w:rsid w:val="00794E11"/>
    <w:rsid w:val="007A13AB"/>
    <w:rsid w:val="007A1C5B"/>
    <w:rsid w:val="00860437"/>
    <w:rsid w:val="0086313E"/>
    <w:rsid w:val="00877EAB"/>
    <w:rsid w:val="008A216E"/>
    <w:rsid w:val="008A4C54"/>
    <w:rsid w:val="008A51E9"/>
    <w:rsid w:val="008A6AD6"/>
    <w:rsid w:val="008B7802"/>
    <w:rsid w:val="008D40FA"/>
    <w:rsid w:val="008E4850"/>
    <w:rsid w:val="008F60E2"/>
    <w:rsid w:val="009125F6"/>
    <w:rsid w:val="00924BDD"/>
    <w:rsid w:val="0092550C"/>
    <w:rsid w:val="00976B29"/>
    <w:rsid w:val="009B0E02"/>
    <w:rsid w:val="009D594D"/>
    <w:rsid w:val="009E6C15"/>
    <w:rsid w:val="00A30BA3"/>
    <w:rsid w:val="00A441CB"/>
    <w:rsid w:val="00A60C0F"/>
    <w:rsid w:val="00A97B5E"/>
    <w:rsid w:val="00AA2D2D"/>
    <w:rsid w:val="00AA2F4F"/>
    <w:rsid w:val="00AA7C92"/>
    <w:rsid w:val="00AD1D7F"/>
    <w:rsid w:val="00B048B1"/>
    <w:rsid w:val="00B17181"/>
    <w:rsid w:val="00BA2CB3"/>
    <w:rsid w:val="00BC1DC5"/>
    <w:rsid w:val="00BD68A0"/>
    <w:rsid w:val="00BE524A"/>
    <w:rsid w:val="00C160F9"/>
    <w:rsid w:val="00C27862"/>
    <w:rsid w:val="00C43DF5"/>
    <w:rsid w:val="00C44D7B"/>
    <w:rsid w:val="00C535C6"/>
    <w:rsid w:val="00C653EC"/>
    <w:rsid w:val="00C66DFE"/>
    <w:rsid w:val="00C91FED"/>
    <w:rsid w:val="00C94EF3"/>
    <w:rsid w:val="00CC296C"/>
    <w:rsid w:val="00CD441D"/>
    <w:rsid w:val="00CE31AA"/>
    <w:rsid w:val="00CF7BD0"/>
    <w:rsid w:val="00D1259D"/>
    <w:rsid w:val="00D205D2"/>
    <w:rsid w:val="00D325BF"/>
    <w:rsid w:val="00D35CF0"/>
    <w:rsid w:val="00D454DB"/>
    <w:rsid w:val="00D8343D"/>
    <w:rsid w:val="00D8641A"/>
    <w:rsid w:val="00DA4DF0"/>
    <w:rsid w:val="00E62062"/>
    <w:rsid w:val="00E745D4"/>
    <w:rsid w:val="00F35645"/>
    <w:rsid w:val="00F37B01"/>
    <w:rsid w:val="00F621D9"/>
    <w:rsid w:val="00F64320"/>
    <w:rsid w:val="00F76508"/>
    <w:rsid w:val="00F94AD7"/>
    <w:rsid w:val="00FB0F89"/>
    <w:rsid w:val="00FC15B6"/>
    <w:rsid w:val="00FD0FAA"/>
    <w:rsid w:val="00FE4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045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003045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17181"/>
    <w:pPr>
      <w:keepNext/>
      <w:keepLines/>
      <w:spacing w:before="200" w:after="0" w:line="25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003045"/>
    <w:rPr>
      <w:rFonts w:ascii="Arial" w:eastAsia="Times New Roman" w:hAnsi="Arial" w:cs="Times New Roman"/>
      <w:color w:val="000000"/>
      <w:sz w:val="20"/>
      <w:szCs w:val="20"/>
    </w:rPr>
  </w:style>
  <w:style w:type="character" w:customStyle="1" w:styleId="11">
    <w:name w:val="Заголовок 1 Знак1"/>
    <w:aliases w:val="Document Header1 Знак1"/>
    <w:basedOn w:val="a0"/>
    <w:uiPriority w:val="9"/>
    <w:rsid w:val="000030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003045"/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34"/>
    <w:unhideWhenUsed/>
    <w:qFormat/>
    <w:rsid w:val="00003045"/>
    <w:pPr>
      <w:ind w:left="720"/>
      <w:contextualSpacing/>
    </w:pPr>
  </w:style>
  <w:style w:type="character" w:customStyle="1" w:styleId="a5">
    <w:name w:val="Верхний колонтитул Знак"/>
    <w:basedOn w:val="a0"/>
    <w:link w:val="a6"/>
    <w:uiPriority w:val="99"/>
    <w:semiHidden/>
    <w:locked/>
    <w:rsid w:val="00003045"/>
  </w:style>
  <w:style w:type="character" w:customStyle="1" w:styleId="a7">
    <w:name w:val="Нижний колонтитул Знак"/>
    <w:basedOn w:val="a0"/>
    <w:link w:val="a8"/>
    <w:uiPriority w:val="99"/>
    <w:semiHidden/>
    <w:locked/>
    <w:rsid w:val="00003045"/>
  </w:style>
  <w:style w:type="character" w:customStyle="1" w:styleId="a9">
    <w:name w:val="Основной текст Знак"/>
    <w:basedOn w:val="a0"/>
    <w:link w:val="aa"/>
    <w:uiPriority w:val="99"/>
    <w:semiHidden/>
    <w:locked/>
    <w:rsid w:val="00003045"/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с отступом Знак"/>
    <w:basedOn w:val="a0"/>
    <w:link w:val="ac"/>
    <w:semiHidden/>
    <w:locked/>
    <w:rsid w:val="00003045"/>
  </w:style>
  <w:style w:type="character" w:customStyle="1" w:styleId="ad">
    <w:name w:val="Без интервала Знак"/>
    <w:link w:val="ae"/>
    <w:uiPriority w:val="1"/>
    <w:locked/>
    <w:rsid w:val="00003045"/>
    <w:rPr>
      <w:rFonts w:ascii="Calibri" w:eastAsia="Times New Roman" w:hAnsi="Calibri" w:cs="Times New Roman"/>
      <w:lang w:eastAsia="ru-RU"/>
    </w:rPr>
  </w:style>
  <w:style w:type="character" w:customStyle="1" w:styleId="af">
    <w:name w:val="Абзац списка Знак"/>
    <w:link w:val="af0"/>
    <w:uiPriority w:val="34"/>
    <w:locked/>
    <w:rsid w:val="00003045"/>
  </w:style>
  <w:style w:type="paragraph" w:styleId="aa">
    <w:name w:val="Body Text"/>
    <w:basedOn w:val="a"/>
    <w:link w:val="a9"/>
    <w:uiPriority w:val="99"/>
    <w:semiHidden/>
    <w:unhideWhenUsed/>
    <w:rsid w:val="00003045"/>
    <w:pPr>
      <w:spacing w:after="1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2">
    <w:name w:val="Основной текст Знак1"/>
    <w:basedOn w:val="a0"/>
    <w:link w:val="aa"/>
    <w:uiPriority w:val="99"/>
    <w:semiHidden/>
    <w:rsid w:val="00003045"/>
  </w:style>
  <w:style w:type="paragraph" w:styleId="ac">
    <w:name w:val="Body Text Indent"/>
    <w:basedOn w:val="a"/>
    <w:link w:val="ab"/>
    <w:semiHidden/>
    <w:unhideWhenUsed/>
    <w:rsid w:val="00003045"/>
    <w:pPr>
      <w:spacing w:after="120"/>
      <w:ind w:left="283"/>
    </w:pPr>
  </w:style>
  <w:style w:type="character" w:customStyle="1" w:styleId="13">
    <w:name w:val="Основной текст с отступом Знак1"/>
    <w:basedOn w:val="a0"/>
    <w:link w:val="ac"/>
    <w:semiHidden/>
    <w:rsid w:val="00003045"/>
  </w:style>
  <w:style w:type="paragraph" w:styleId="ae">
    <w:name w:val="No Spacing"/>
    <w:link w:val="ad"/>
    <w:uiPriority w:val="1"/>
    <w:qFormat/>
    <w:rsid w:val="0000304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0">
    <w:name w:val="s0"/>
    <w:uiPriority w:val="99"/>
    <w:rsid w:val="0000304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0">
    <w:name w:val="List Paragraph"/>
    <w:basedOn w:val="a"/>
    <w:link w:val="af"/>
    <w:uiPriority w:val="34"/>
    <w:qFormat/>
    <w:rsid w:val="00003045"/>
    <w:pPr>
      <w:ind w:left="720"/>
      <w:contextualSpacing/>
    </w:pPr>
  </w:style>
  <w:style w:type="character" w:customStyle="1" w:styleId="s1">
    <w:name w:val="s1"/>
    <w:rsid w:val="00003045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6">
    <w:name w:val="header"/>
    <w:basedOn w:val="a"/>
    <w:link w:val="a5"/>
    <w:uiPriority w:val="99"/>
    <w:semiHidden/>
    <w:unhideWhenUsed/>
    <w:rsid w:val="000030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Верхний колонтитул Знак1"/>
    <w:basedOn w:val="a0"/>
    <w:link w:val="a6"/>
    <w:uiPriority w:val="99"/>
    <w:semiHidden/>
    <w:rsid w:val="00003045"/>
  </w:style>
  <w:style w:type="paragraph" w:styleId="a8">
    <w:name w:val="footer"/>
    <w:basedOn w:val="a"/>
    <w:link w:val="a7"/>
    <w:uiPriority w:val="99"/>
    <w:semiHidden/>
    <w:unhideWhenUsed/>
    <w:rsid w:val="000030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Нижний колонтитул Знак1"/>
    <w:basedOn w:val="a0"/>
    <w:link w:val="a8"/>
    <w:uiPriority w:val="99"/>
    <w:semiHidden/>
    <w:rsid w:val="00003045"/>
  </w:style>
  <w:style w:type="table" w:styleId="af1">
    <w:name w:val="Table Grid"/>
    <w:basedOn w:val="a1"/>
    <w:uiPriority w:val="39"/>
    <w:rsid w:val="000030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basedOn w:val="a0"/>
    <w:uiPriority w:val="22"/>
    <w:qFormat/>
    <w:rsid w:val="00003045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B1718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1182</TotalTime>
  <Pages>4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71</cp:revision>
  <cp:lastPrinted>2020-03-05T06:37:00Z</cp:lastPrinted>
  <dcterms:created xsi:type="dcterms:W3CDTF">2019-11-11T10:45:00Z</dcterms:created>
  <dcterms:modified xsi:type="dcterms:W3CDTF">2020-04-29T03:20:00Z</dcterms:modified>
</cp:coreProperties>
</file>