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E10" w:rsidRDefault="00B44E10" w:rsidP="00B44E10"/>
    <w:p w:rsidR="00B44E10" w:rsidRDefault="00B44E10" w:rsidP="00B44E1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B44E10" w:rsidRDefault="00B44E10" w:rsidP="00B44E1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закупа способом</w:t>
      </w:r>
      <w:r w:rsidR="005A43D3">
        <w:rPr>
          <w:rFonts w:ascii="Times New Roman" w:hAnsi="Times New Roman"/>
          <w:b/>
          <w:sz w:val="24"/>
          <w:szCs w:val="24"/>
        </w:rPr>
        <w:t xml:space="preserve"> запроса ценовых предложений № 7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B44E10" w:rsidRDefault="00B44E10" w:rsidP="00B44E1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B44E10" w:rsidRDefault="00B44E10" w:rsidP="00B4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>закупа способом</w:t>
      </w:r>
      <w:r w:rsidR="005A43D3">
        <w:rPr>
          <w:rFonts w:ascii="Times New Roman" w:hAnsi="Times New Roman"/>
          <w:b/>
          <w:sz w:val="24"/>
          <w:szCs w:val="24"/>
        </w:rPr>
        <w:t xml:space="preserve"> запроса ценовых предложений № 7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B44E10" w:rsidRDefault="00B44E10" w:rsidP="00B4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E10" w:rsidRDefault="00B44E10" w:rsidP="00B44E10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5A4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14.09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.2020ж</w:t>
      </w:r>
    </w:p>
    <w:p w:rsidR="00B44E10" w:rsidRDefault="00B44E10" w:rsidP="00B44E10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5A4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14.09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.2020г</w:t>
      </w:r>
    </w:p>
    <w:p w:rsidR="00B44E10" w:rsidRPr="005A43D3" w:rsidRDefault="00B44E10" w:rsidP="00B44E10">
      <w:pPr>
        <w:ind w:firstLine="708"/>
        <w:jc w:val="both"/>
        <w:rPr>
          <w:rStyle w:val="a6"/>
          <w:rFonts w:ascii="Times New Roman" w:hAnsi="Times New Roman" w:cs="Times New Roman"/>
          <w:b w:val="0"/>
        </w:rPr>
      </w:pPr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1.</w:t>
      </w:r>
      <w:r w:rsidRPr="005A43D3">
        <w:rPr>
          <w:rFonts w:ascii="Times New Roman" w:hAnsi="Times New Roman" w:cs="Times New Roman"/>
          <w:b/>
        </w:rPr>
        <w:t xml:space="preserve"> </w:t>
      </w:r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Ұйымдастырушы (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тапсырыс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беруші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)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алу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: "ШЖҚ КМК,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аурухана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" КММ "ДБ </w:t>
      </w:r>
      <w:proofErr w:type="gram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ҚО әкімдігінің"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находящеяся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мекен-жайы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: СҚО,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Петропавл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қ.,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к-сі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Атындағы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Мухамед-Рахимов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27, подвели итоги закупа медицинских изделий способом запроса ценовых предложений,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ережеге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сәйкес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ұйымдастыру және өткізу, дә</w:t>
      </w:r>
      <w:proofErr w:type="gram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ілік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заттар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Республикасы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Үкіметінің 30 қазандағы 2009 жылғы № 1729 . Бұдан Әрі "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Ережелер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".</w:t>
      </w:r>
    </w:p>
    <w:p w:rsidR="00B44E10" w:rsidRDefault="00B44E10" w:rsidP="00B44E10">
      <w:pPr>
        <w:ind w:firstLine="708"/>
        <w:jc w:val="both"/>
        <w:rPr>
          <w:rFonts w:ascii="Times New Roman" w:hAnsi="Times New Roman"/>
        </w:rPr>
      </w:pPr>
      <w:r>
        <w:rPr>
          <w:rStyle w:val="a6"/>
          <w:sz w:val="24"/>
          <w:szCs w:val="24"/>
        </w:rPr>
        <w:t xml:space="preserve">   </w:t>
      </w:r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Организатор (заказчик) закупа: КГП на ПХВ «Многопрофильная городская больница» КГУ «УЗ </w:t>
      </w:r>
      <w:proofErr w:type="spellStart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Pr="005A43D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5A43D3">
        <w:rPr>
          <w:rStyle w:val="a6"/>
          <w:rFonts w:ascii="Times New Roman" w:hAnsi="Times New Roman"/>
          <w:b w:val="0"/>
          <w:sz w:val="24"/>
          <w:szCs w:val="24"/>
        </w:rPr>
        <w:t xml:space="preserve">ул. Имени </w:t>
      </w:r>
      <w:proofErr w:type="spellStart"/>
      <w:r w:rsidRPr="005A43D3">
        <w:rPr>
          <w:rStyle w:val="a6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Pr="005A43D3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5A43D3">
        <w:rPr>
          <w:rStyle w:val="a6"/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Pr="005A43D3">
        <w:rPr>
          <w:rStyle w:val="a6"/>
          <w:rFonts w:ascii="Times New Roman" w:hAnsi="Times New Roman"/>
          <w:b w:val="0"/>
          <w:sz w:val="24"/>
          <w:szCs w:val="24"/>
        </w:rPr>
        <w:t>, 27</w:t>
      </w:r>
      <w:r w:rsidRPr="005A43D3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подвели итоги закупа медицинских изделий способом запроса ценовых предложений, </w:t>
      </w:r>
      <w:proofErr w:type="gramStart"/>
      <w:r>
        <w:rPr>
          <w:rFonts w:ascii="Times New Roman" w:hAnsi="Times New Roman"/>
          <w:sz w:val="24"/>
          <w:szCs w:val="24"/>
        </w:rPr>
        <w:t>согласно 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 . Далее          « Правила».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B44E10" w:rsidRDefault="00B44E10" w:rsidP="00B44E10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Перечень закупаемых товаров:</w:t>
      </w:r>
    </w:p>
    <w:tbl>
      <w:tblPr>
        <w:tblW w:w="16080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619"/>
        <w:gridCol w:w="5245"/>
        <w:gridCol w:w="1275"/>
        <w:gridCol w:w="1276"/>
        <w:gridCol w:w="2552"/>
        <w:gridCol w:w="1275"/>
        <w:gridCol w:w="2303"/>
      </w:tblGrid>
      <w:tr w:rsidR="00B44E10" w:rsidTr="0072357C">
        <w:trPr>
          <w:trHeight w:val="63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көлемі 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B44E10" w:rsidRDefault="00B4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условия оплаты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Сроки и место поставки </w:t>
            </w:r>
          </w:p>
        </w:tc>
      </w:tr>
      <w:tr w:rsidR="0072494A" w:rsidTr="0072357C">
        <w:trPr>
          <w:trHeight w:val="63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4A" w:rsidRDefault="0072494A">
            <w:pPr>
              <w:rPr>
                <w:rFonts w:ascii="Times New Roman" w:hAnsi="Times New Roman"/>
                <w:color w:val="000000" w:themeColor="text1" w:themeShade="BF"/>
                <w:lang w:val="kk-KZ"/>
              </w:rPr>
            </w:pPr>
            <w:proofErr w:type="spellStart"/>
            <w:r w:rsidRPr="001D7D7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Отсасыватель</w:t>
            </w:r>
            <w:proofErr w:type="spellEnd"/>
            <w:r w:rsidRPr="001D7D7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әмбебап (педалью) т аударма үшін мед</w:t>
            </w:r>
            <w:r w:rsidRPr="001D7D7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ициналық</w:t>
            </w:r>
            <w:r>
              <w:rPr>
                <w:rFonts w:ascii="Times New Roman" w:hAnsi="Times New Roman"/>
                <w:color w:val="000000" w:themeColor="text1" w:themeShade="BF"/>
                <w:lang w:val="kk-KZ"/>
              </w:rPr>
              <w:t xml:space="preserve"> Отсасыватель </w:t>
            </w:r>
            <w:proofErr w:type="gramStart"/>
            <w:r>
              <w:rPr>
                <w:rFonts w:ascii="Times New Roman" w:hAnsi="Times New Roman"/>
                <w:color w:val="000000" w:themeColor="text1" w:themeShade="BF"/>
                <w:lang w:val="kk-KZ"/>
              </w:rPr>
              <w:t>медицинский</w:t>
            </w:r>
            <w:proofErr w:type="gramEnd"/>
            <w:r>
              <w:rPr>
                <w:rFonts w:ascii="Times New Roman" w:hAnsi="Times New Roman"/>
                <w:color w:val="000000" w:themeColor="text1" w:themeShade="BF"/>
                <w:lang w:val="kk-KZ"/>
              </w:rPr>
              <w:t xml:space="preserve"> универсальный (с педалью)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Pr="007A3CA3" w:rsidRDefault="0072494A" w:rsidP="0072494A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A3CA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Предназначен</w:t>
            </w:r>
            <w:r w:rsidRPr="007A3CA3">
              <w:rPr>
                <w:rFonts w:ascii="Times New Roman" w:hAnsi="Times New Roman"/>
                <w:bCs/>
                <w:sz w:val="20"/>
                <w:szCs w:val="20"/>
              </w:rPr>
              <w:t xml:space="preserve"> для отсасывания жидкостей, частиц тканей и газов из полостей организма и верхних дыхательных путей пациентов, а также длительного отсасывания жидкостей и газов из плевральной полости (дренаж). </w:t>
            </w:r>
            <w:r w:rsidRPr="007A3CA3">
              <w:rPr>
                <w:rFonts w:ascii="Times New Roman" w:hAnsi="Times New Roman"/>
                <w:b/>
                <w:iCs/>
                <w:sz w:val="20"/>
                <w:szCs w:val="20"/>
              </w:rPr>
              <w:t>Рекомендуется</w:t>
            </w:r>
            <w:r w:rsidRPr="007A3CA3">
              <w:rPr>
                <w:rFonts w:ascii="Times New Roman" w:hAnsi="Times New Roman"/>
                <w:iCs/>
                <w:sz w:val="20"/>
                <w:szCs w:val="20"/>
              </w:rPr>
              <w:t xml:space="preserve"> для использования при хирургических </w:t>
            </w:r>
            <w:r w:rsidRPr="007A3CA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операциях с большим объёмом аспирации, </w:t>
            </w:r>
            <w:proofErr w:type="spellStart"/>
            <w:proofErr w:type="gramStart"/>
            <w:r w:rsidRPr="007A3CA3">
              <w:rPr>
                <w:rFonts w:ascii="Times New Roman" w:hAnsi="Times New Roman"/>
                <w:bCs/>
                <w:iCs/>
                <w:sz w:val="20"/>
                <w:szCs w:val="20"/>
              </w:rPr>
              <w:t>вакуум-аспирации</w:t>
            </w:r>
            <w:proofErr w:type="spellEnd"/>
            <w:proofErr w:type="gramEnd"/>
            <w:r w:rsidRPr="007A3CA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7A3CA3">
              <w:rPr>
                <w:rFonts w:ascii="Times New Roman" w:hAnsi="Times New Roman"/>
                <w:bCs/>
                <w:iCs/>
                <w:sz w:val="20"/>
                <w:szCs w:val="20"/>
              </w:rPr>
              <w:t>миниабортов</w:t>
            </w:r>
            <w:proofErr w:type="spellEnd"/>
            <w:r w:rsidRPr="007A3CA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7A3CA3">
              <w:rPr>
                <w:rFonts w:ascii="Times New Roman" w:hAnsi="Times New Roman"/>
                <w:bCs/>
                <w:iCs/>
                <w:sz w:val="20"/>
                <w:szCs w:val="20"/>
                <w:u w:val="single"/>
              </w:rPr>
              <w:t>липосакции</w:t>
            </w:r>
            <w:proofErr w:type="spellEnd"/>
            <w:r w:rsidRPr="007A3CA3">
              <w:rPr>
                <w:rFonts w:ascii="Times New Roman" w:hAnsi="Times New Roman"/>
                <w:bCs/>
                <w:iCs/>
                <w:sz w:val="20"/>
                <w:szCs w:val="20"/>
              </w:rPr>
              <w:t>,</w:t>
            </w:r>
            <w:r w:rsidRPr="007A3CA3">
              <w:rPr>
                <w:rFonts w:ascii="Times New Roman" w:hAnsi="Times New Roman"/>
                <w:iCs/>
                <w:sz w:val="20"/>
                <w:szCs w:val="20"/>
              </w:rPr>
              <w:t xml:space="preserve"> а также в качестве дренажного </w:t>
            </w:r>
            <w:proofErr w:type="spellStart"/>
            <w:r w:rsidRPr="007A3CA3">
              <w:rPr>
                <w:rFonts w:ascii="Times New Roman" w:hAnsi="Times New Roman"/>
                <w:iCs/>
                <w:sz w:val="20"/>
                <w:szCs w:val="20"/>
              </w:rPr>
              <w:t>отсасывателя</w:t>
            </w:r>
            <w:proofErr w:type="spellEnd"/>
            <w:r w:rsidRPr="007A3CA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72494A" w:rsidRPr="007A3CA3" w:rsidRDefault="0072494A" w:rsidP="007249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CA3">
              <w:rPr>
                <w:rFonts w:ascii="Times New Roman" w:hAnsi="Times New Roman"/>
                <w:b/>
                <w:bCs/>
                <w:sz w:val="20"/>
                <w:szCs w:val="20"/>
              </w:rPr>
              <w:t>Технические характеристики:</w:t>
            </w:r>
          </w:p>
          <w:p w:rsidR="0072494A" w:rsidRPr="007A3CA3" w:rsidRDefault="0072494A" w:rsidP="007249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вакуумного насос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мембранный, тип корпуса- не подвергающийся коррозии. 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Задаваемый вакуум: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необходим 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5, 10,15, 20, 30, 40, 50, 60, 70, 80, 90 кПа,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максимальное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разрешение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создаваемое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отсасывателем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банке-сборнике не менее -95 кПа.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Производительность по воде не менее 10 л/мин;</w:t>
            </w:r>
          </w:p>
          <w:p w:rsidR="0072494A" w:rsidRDefault="0072494A" w:rsidP="0072494A">
            <w:pPr>
              <w:rPr>
                <w:rFonts w:ascii="Times New Roman" w:hAnsi="Times New Roman"/>
                <w:sz w:val="20"/>
                <w:szCs w:val="20"/>
              </w:rPr>
            </w:pPr>
            <w:r w:rsidRPr="007A3CA3">
              <w:rPr>
                <w:rFonts w:ascii="Times New Roman" w:hAnsi="Times New Roman"/>
                <w:sz w:val="20"/>
                <w:szCs w:val="20"/>
              </w:rPr>
              <w:t>Производительность по воздуху не менее 32 л/мин; Ёмкости для секрета – не менее двух стеклянных банок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 менее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3 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(стекло)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t>Силиконовая т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>рубка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 пациенту с внутренним диаметром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 менее 8 мм, длиной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не менее 2 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не менее 1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  <w:r w:rsidRPr="007A3CA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t>Наличие не менее 3-х различных режимов работы аппарата – хирургический,- дренажный режим с отключением электродвигателя,  дренажный режим без отключением электродвигателя.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2494A" w:rsidRDefault="0072494A" w:rsidP="0072494A">
            <w:pPr>
              <w:rPr>
                <w:rFonts w:ascii="Times New Roman" w:hAnsi="Times New Roman"/>
              </w:rPr>
            </w:pPr>
            <w:r w:rsidRPr="007A3CA3">
              <w:rPr>
                <w:rFonts w:ascii="Times New Roman" w:hAnsi="Times New Roman"/>
                <w:sz w:val="20"/>
                <w:szCs w:val="20"/>
              </w:rPr>
              <w:t>Электропитание - 230</w:t>
            </w:r>
            <w:proofErr w:type="gramStart"/>
            <w:r w:rsidRPr="007A3CA3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7A3CA3">
              <w:rPr>
                <w:rFonts w:ascii="Times New Roman" w:hAnsi="Times New Roman"/>
                <w:sz w:val="20"/>
                <w:szCs w:val="20"/>
              </w:rPr>
              <w:t>, 50 Гц; Потребляемая мощность – не менее 175 Вт; Габаритные размеры – не менее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350х не более385х не менее 340 мм; Масса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более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15 кг.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Электрическая педаль дистанционного включения-выключения.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494A" w:rsidRPr="00A00EF0" w:rsidRDefault="0072494A" w:rsidP="005F34B3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494A" w:rsidRPr="00A00EF0" w:rsidRDefault="0072494A" w:rsidP="005F34B3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644780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494A" w:rsidRPr="00A00EF0" w:rsidRDefault="0072494A" w:rsidP="005F34B3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       644 780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A" w:rsidRPr="008D04FC" w:rsidRDefault="0072494A" w:rsidP="005F34B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2494A" w:rsidRPr="008D04FC" w:rsidRDefault="0072494A" w:rsidP="005F34B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4FC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</w:t>
            </w:r>
            <w:r w:rsidRPr="008D04F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л қ., к-сі Атындағы Тауфика Мухамед-Рахимов, 27 (дәріхана қоймасы)</w:t>
            </w:r>
          </w:p>
          <w:p w:rsidR="0072494A" w:rsidRPr="008D04FC" w:rsidRDefault="0072494A" w:rsidP="005F34B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2494A" w:rsidRDefault="0072494A" w:rsidP="005F34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ул. Имени </w:t>
            </w:r>
            <w:proofErr w:type="spellStart"/>
            <w:r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</w:rPr>
              <w:t>Тауфика</w:t>
            </w:r>
            <w:proofErr w:type="spellEnd"/>
            <w:r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</w:rPr>
              <w:t>Мухамед-Рахимова</w:t>
            </w:r>
            <w:proofErr w:type="spellEnd"/>
            <w:r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</w:rPr>
              <w:t>, 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72494A" w:rsidRDefault="0072494A" w:rsidP="005F34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A" w:rsidRDefault="0072494A" w:rsidP="005F34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494A" w:rsidRDefault="0072494A" w:rsidP="005F34B3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күнтізбелік </w:t>
            </w:r>
            <w:proofErr w:type="gram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ішінде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беруші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болады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жеткізушінің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есеп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шотына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банктік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нақты пайдаланылған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тауарлар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2494A" w:rsidRPr="0034632C" w:rsidRDefault="0072494A" w:rsidP="005F34B3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691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 w:rsidRPr="00691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91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 календарных дней по заявке Заказчика.</w:t>
            </w:r>
            <w:r w:rsidRPr="006E5EF9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</w:t>
            </w:r>
            <w:r>
              <w:rPr>
                <w:rFonts w:ascii="Times New Roman" w:hAnsi="Times New Roman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</w:tc>
      </w:tr>
      <w:tr w:rsidR="0072494A" w:rsidTr="0072357C">
        <w:trPr>
          <w:trHeight w:val="63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spacing w:after="0"/>
              <w:rPr>
                <w:rFonts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ЖИЫНЫ ИТОГО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spacing w:after="0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ACE">
              <w:rPr>
                <w:rFonts w:ascii="Times New Roman" w:hAnsi="Times New Roman"/>
                <w:b/>
                <w:color w:val="000000"/>
                <w:lang w:val="kk-KZ"/>
              </w:rPr>
              <w:t>644</w:t>
            </w:r>
            <w:r w:rsidR="0072357C">
              <w:rPr>
                <w:rFonts w:ascii="Times New Roman" w:hAnsi="Times New Roman"/>
                <w:b/>
                <w:color w:val="000000"/>
                <w:lang w:val="kk-KZ"/>
              </w:rPr>
              <w:t> </w:t>
            </w:r>
            <w:r w:rsidRPr="00691ACE">
              <w:rPr>
                <w:rFonts w:ascii="Times New Roman" w:hAnsi="Times New Roman"/>
                <w:b/>
                <w:color w:val="000000"/>
                <w:lang w:val="kk-KZ"/>
              </w:rPr>
              <w:t>780</w:t>
            </w:r>
            <w:r w:rsidR="0072357C">
              <w:rPr>
                <w:rFonts w:ascii="Times New Roman" w:hAnsi="Times New Roman"/>
                <w:b/>
                <w:color w:val="000000"/>
                <w:lang w:val="kk-KZ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spacing w:after="0"/>
              <w:rPr>
                <w:rFonts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72494A">
            <w:pPr>
              <w:spacing w:after="0"/>
              <w:rPr>
                <w:rFonts w:cs="Times New Roman"/>
              </w:rPr>
            </w:pPr>
          </w:p>
        </w:tc>
      </w:tr>
    </w:tbl>
    <w:p w:rsidR="00B44E10" w:rsidRDefault="00B44E10" w:rsidP="00B44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E10" w:rsidRDefault="00B44E10" w:rsidP="00B44E10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2.</w:t>
      </w:r>
      <w:r>
        <w:rPr>
          <w:lang w:val="kk-KZ"/>
        </w:rPr>
        <w:t xml:space="preserve">    </w:t>
      </w:r>
      <w:r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B44E10" w:rsidRDefault="00B44E10" w:rsidP="00B44E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   </w:t>
      </w:r>
      <w:r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B44E10" w:rsidRDefault="00B44E10" w:rsidP="00B44E10">
      <w:pPr>
        <w:pStyle w:val="a4"/>
        <w:numPr>
          <w:ilvl w:val="0"/>
          <w:numId w:val="1"/>
        </w:numPr>
        <w:tabs>
          <w:tab w:val="left" w:pos="284"/>
        </w:tabs>
        <w:jc w:val="thaiDistribute"/>
      </w:pPr>
      <w:r>
        <w:rPr>
          <w:rFonts w:ascii="Times New Roman" w:hAnsi="Times New Roman" w:cs="Times New Roman"/>
        </w:rPr>
        <w:lastRenderedPageBreak/>
        <w:t xml:space="preserve">  Сәйкестігін әлеуетті өнім берушілердің ұсынған </w:t>
      </w:r>
      <w:proofErr w:type="gramStart"/>
      <w:r>
        <w:rPr>
          <w:rFonts w:ascii="Times New Roman" w:hAnsi="Times New Roman" w:cs="Times New Roman"/>
        </w:rPr>
        <w:t>ба</w:t>
      </w:r>
      <w:proofErr w:type="gramEnd"/>
      <w:r>
        <w:rPr>
          <w:rFonts w:ascii="Times New Roman" w:hAnsi="Times New Roman" w:cs="Times New Roman"/>
        </w:rPr>
        <w:t>ға ұсыныстары салынған конверт. Соответствие потенциальных поставщиков предоставивших конверт с ценовыми предложениями.</w:t>
      </w:r>
    </w:p>
    <w:tbl>
      <w:tblPr>
        <w:tblW w:w="110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8"/>
        <w:gridCol w:w="5243"/>
      </w:tblGrid>
      <w:tr w:rsidR="00B44E10" w:rsidTr="00B44E10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E10" w:rsidRDefault="00B44E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E10" w:rsidRDefault="00B44E1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Наименование потенциального поставщика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E10" w:rsidRDefault="00B44E1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>ға ұсыныстары салынған конверт. Соответствие потенциальных поставщиков предоставивших конверт с ценовыми предложениями.</w:t>
            </w:r>
          </w:p>
        </w:tc>
      </w:tr>
      <w:tr w:rsidR="00B44E10" w:rsidTr="00B44E10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E10" w:rsidRDefault="00B44E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E10" w:rsidRDefault="00724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Теникс-СК</w:t>
            </w:r>
            <w:proofErr w:type="spellEnd"/>
            <w:r w:rsidR="00B44E10">
              <w:rPr>
                <w:rFonts w:ascii="Times New Roman" w:hAnsi="Times New Roman" w:cs="Times New Roman"/>
              </w:rPr>
              <w:t>» ЖШС</w:t>
            </w:r>
          </w:p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 w:rsidR="0072494A">
              <w:rPr>
                <w:rFonts w:ascii="Times New Roman" w:hAnsi="Times New Roman" w:cs="Times New Roman"/>
              </w:rPr>
              <w:t>Теникс-СК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требованиям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108, гл.10 , Правил</w:t>
            </w:r>
          </w:p>
        </w:tc>
      </w:tr>
    </w:tbl>
    <w:p w:rsidR="00B44E10" w:rsidRDefault="00B44E10" w:rsidP="00B44E10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B44E10" w:rsidRDefault="00B44E10" w:rsidP="00B44E10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</w:p>
    <w:p w:rsidR="00B44E10" w:rsidRDefault="00B44E10" w:rsidP="00B44E1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қатысу үшін өтінім келесі әлеуетті жеткізушілерден белгіленген мерзімде соңғы мерзімі өткенг</w:t>
      </w:r>
      <w:r w:rsidR="007249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 дейін (сағат 12-00-ге дейін 09.09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.2020 г), қатысуға өтінімдерді сатып алу, медициналық бұйымдарды способом запроса ценовых предложений:</w:t>
      </w:r>
    </w:p>
    <w:p w:rsidR="00B44E10" w:rsidRDefault="00B44E10" w:rsidP="00B44E10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закупе следующих потенциальных поставщиков, представивших  их в установленные сроки, до истечения окончат</w:t>
      </w:r>
      <w:r w:rsidR="0072494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09.09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.2020г),  представления заявок на участие в </w:t>
      </w:r>
      <w:r>
        <w:rPr>
          <w:rFonts w:ascii="Times New Roman" w:hAnsi="Times New Roman"/>
          <w:sz w:val="24"/>
          <w:szCs w:val="24"/>
        </w:rPr>
        <w:t>закупе медицинских изделий 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4E10" w:rsidRDefault="00B44E10" w:rsidP="00B44E1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lang w:val="kk-KZ"/>
        </w:rPr>
      </w:pPr>
    </w:p>
    <w:tbl>
      <w:tblPr>
        <w:tblStyle w:val="a5"/>
        <w:tblpPr w:leftFromText="180" w:rightFromText="180" w:vertAnchor="text" w:tblpY="1"/>
        <w:tblOverlap w:val="never"/>
        <w:tblW w:w="12615" w:type="dxa"/>
        <w:tblLayout w:type="fixed"/>
        <w:tblLook w:val="04A0"/>
      </w:tblPr>
      <w:tblGrid>
        <w:gridCol w:w="566"/>
        <w:gridCol w:w="4362"/>
        <w:gridCol w:w="3118"/>
        <w:gridCol w:w="709"/>
        <w:gridCol w:w="1559"/>
        <w:gridCol w:w="2301"/>
      </w:tblGrid>
      <w:tr w:rsidR="00B44E10" w:rsidTr="0072357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>
              <w:rPr>
                <w:rFonts w:ascii="Times New Roman" w:hAnsi="Times New Roman" w:cs="Times New Roman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үні және уақыты баға ұсыныстарын 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7C" w:rsidRDefault="0072357C">
            <w:pP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B44E10" w:rsidRDefault="00B44E1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B44E10" w:rsidTr="0072357C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10" w:rsidRDefault="00B44E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A" w:rsidRDefault="00B44E10" w:rsidP="00724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қаласы, </w:t>
            </w:r>
            <w:r w:rsidR="00724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494A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="0072494A">
              <w:rPr>
                <w:rFonts w:ascii="Times New Roman" w:hAnsi="Times New Roman" w:cs="Times New Roman"/>
                <w:sz w:val="24"/>
                <w:szCs w:val="24"/>
              </w:rPr>
              <w:t xml:space="preserve"> Жамбыла, 249 «Л»,тел 8(7152)42-54-97</w:t>
            </w:r>
          </w:p>
          <w:p w:rsidR="00B44E10" w:rsidRDefault="00724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 w:rsidR="00B44E10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proofErr w:type="gramStart"/>
            <w:r w:rsidR="00B44E1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B44E10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</w:t>
            </w:r>
            <w:proofErr w:type="spellStart"/>
            <w:r w:rsidR="00B44E1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Жамбыла, 249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«Л»,тел 8(7152)42-54-97</w:t>
            </w:r>
          </w:p>
          <w:p w:rsidR="00B44E10" w:rsidRDefault="00724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09.09.2020 ж 10:27</w:t>
            </w:r>
          </w:p>
          <w:p w:rsidR="00B44E10" w:rsidRDefault="00724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09.09.2020 г 1</w:t>
            </w:r>
            <w:r w:rsidR="00B44E1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10" w:rsidRPr="0072357C" w:rsidRDefault="0072357C" w:rsidP="007235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35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Отсасыватель медицинский В-80 А в комплекте: педаль дистанционного </w:t>
            </w:r>
            <w:r w:rsidRPr="007235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включения-выулючения, РК-МТ-7№003709, произв-во НП ООО Виста-Планар, Белорусь.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10" w:rsidRPr="0072494A" w:rsidRDefault="007249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7C" w:rsidRDefault="007235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357C" w:rsidRDefault="0072357C" w:rsidP="007235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357C" w:rsidRDefault="0072357C" w:rsidP="007235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357C" w:rsidRDefault="0072357C" w:rsidP="007235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E10" w:rsidRPr="0072357C" w:rsidRDefault="0072357C" w:rsidP="007235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644780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7C" w:rsidRDefault="007235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357C" w:rsidRDefault="0072357C" w:rsidP="007235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357C" w:rsidRDefault="0072357C" w:rsidP="007235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357C" w:rsidRDefault="0072357C" w:rsidP="007235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E10" w:rsidRPr="0072357C" w:rsidRDefault="0072357C" w:rsidP="0072357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644780</w:t>
            </w:r>
          </w:p>
        </w:tc>
      </w:tr>
      <w:tr w:rsidR="00B44E10" w:rsidTr="0072357C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10" w:rsidRDefault="00B44E10">
            <w:pPr>
              <w:rPr>
                <w:rFonts w:cs="Times New Roman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Default="00B44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10" w:rsidRDefault="00B44E10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10" w:rsidRDefault="00B44E10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10" w:rsidRDefault="00B44E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10" w:rsidRPr="0072357C" w:rsidRDefault="007235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5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644780,00</w:t>
            </w:r>
          </w:p>
        </w:tc>
      </w:tr>
    </w:tbl>
    <w:p w:rsidR="00B44E10" w:rsidRDefault="00B44E10" w:rsidP="00B44E10">
      <w:pPr>
        <w:pStyle w:val="a4"/>
        <w:ind w:left="0"/>
        <w:rPr>
          <w:rFonts w:ascii="Times New Roman" w:hAnsi="Times New Roman" w:cs="Times New Roman"/>
        </w:rPr>
      </w:pPr>
    </w:p>
    <w:p w:rsidR="00B44E10" w:rsidRDefault="00B44E10" w:rsidP="00B44E10">
      <w:pPr>
        <w:pStyle w:val="a4"/>
        <w:ind w:left="0"/>
        <w:rPr>
          <w:rFonts w:ascii="Times New Roman" w:hAnsi="Times New Roman" w:cs="Times New Roman"/>
        </w:rPr>
      </w:pPr>
    </w:p>
    <w:p w:rsidR="00B44E10" w:rsidRDefault="00B44E10" w:rsidP="00B44E10">
      <w:pPr>
        <w:pStyle w:val="a4"/>
        <w:ind w:left="0"/>
        <w:rPr>
          <w:rFonts w:ascii="Times New Roman" w:hAnsi="Times New Roman" w:cs="Times New Roman"/>
        </w:rPr>
      </w:pPr>
    </w:p>
    <w:p w:rsidR="00B44E10" w:rsidRDefault="00B44E10" w:rsidP="00B44E10">
      <w:pPr>
        <w:pStyle w:val="a4"/>
        <w:ind w:left="0"/>
        <w:rPr>
          <w:rFonts w:ascii="Times New Roman" w:hAnsi="Times New Roman" w:cs="Times New Roman"/>
        </w:rPr>
      </w:pPr>
    </w:p>
    <w:p w:rsidR="00B44E10" w:rsidRDefault="00B44E10" w:rsidP="00B44E10">
      <w:pPr>
        <w:pStyle w:val="a4"/>
        <w:ind w:left="0"/>
        <w:rPr>
          <w:rFonts w:ascii="Times New Roman" w:hAnsi="Times New Roman" w:cs="Times New Roman"/>
        </w:rPr>
      </w:pPr>
    </w:p>
    <w:p w:rsidR="0072357C" w:rsidRDefault="0072357C" w:rsidP="0072357C">
      <w:pPr>
        <w:pStyle w:val="a4"/>
        <w:tabs>
          <w:tab w:val="left" w:pos="0"/>
          <w:tab w:val="left" w:pos="851"/>
        </w:tabs>
        <w:spacing w:after="0" w:line="240" w:lineRule="auto"/>
        <w:ind w:left="0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72494A" w:rsidRDefault="0072494A" w:rsidP="00B44E1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72494A" w:rsidRDefault="0072494A" w:rsidP="00B44E1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B44E10" w:rsidRDefault="00B44E10" w:rsidP="00B44E10">
      <w:pPr>
        <w:pStyle w:val="a4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lang w:val="kk-KZ"/>
        </w:rPr>
        <w:t>Танылсын, жеңімпаз сатып алу бойынша медициналық бұйымдар (п 112, гл 10, Ережелер) (Қр жағдайларды сатып алу сатып қабылдайды қатысуға бір әлеуетті өнім беруші баға ұсынысын мен құжаттар, оның ұсынылуы-тармағына сәйкес осы қағиданың 113-тапсырыс беруші немесе сатып алуды ұйымдастырушы деп тану туралы шешім қабылдайды, мұндай әлеуетті өнім берушіні жеңімпаз сатып алу).</w:t>
      </w:r>
    </w:p>
    <w:p w:rsidR="00B44E10" w:rsidRDefault="00B44E10" w:rsidP="00B44E10">
      <w:pPr>
        <w:pStyle w:val="a4"/>
        <w:tabs>
          <w:tab w:val="left" w:pos="0"/>
          <w:tab w:val="left" w:pos="851"/>
        </w:tabs>
        <w:spacing w:after="0" w:line="240" w:lineRule="auto"/>
        <w:ind w:left="1080"/>
        <w:jc w:val="thaiDistribut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lang w:val="kk-KZ"/>
        </w:rPr>
        <w:t xml:space="preserve">Признать победителями  </w:t>
      </w:r>
      <w:r>
        <w:rPr>
          <w:rFonts w:ascii="Times New Roman" w:hAnsi="Times New Roman" w:cs="Times New Roman"/>
        </w:rPr>
        <w:t>по закупу</w:t>
      </w:r>
      <w:r>
        <w:rPr>
          <w:rFonts w:ascii="Times New Roman" w:hAnsi="Times New Roman" w:cs="Times New Roman"/>
          <w:lang w:val="kk-KZ"/>
        </w:rPr>
        <w:t xml:space="preserve">  медицинских изделий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 w:cs="Times New Roman"/>
          <w:lang w:val="kk-KZ"/>
        </w:rPr>
        <w:t xml:space="preserve">п 112, гл 10, </w:t>
      </w:r>
      <w:r>
        <w:rPr>
          <w:rFonts w:ascii="Times New Roman" w:hAnsi="Times New Roman" w:cs="Times New Roman"/>
        </w:rPr>
        <w:t xml:space="preserve">Правил) (В случаи, когда в закупе </w:t>
      </w:r>
      <w:proofErr w:type="spellStart"/>
      <w:r>
        <w:rPr>
          <w:rFonts w:ascii="Times New Roman" w:hAnsi="Times New Roman" w:cs="Times New Roman"/>
        </w:rPr>
        <w:t>зцп</w:t>
      </w:r>
      <w:proofErr w:type="spellEnd"/>
      <w:r>
        <w:rPr>
          <w:rFonts w:ascii="Times New Roman" w:hAnsi="Times New Roman" w:cs="Times New Roman"/>
        </w:rPr>
        <w:t xml:space="preserve"> принимает участие один потенциальный поставщик, ценовое предложение и документы которого представлены в соответствии с пунктом 113 настоящих правил, заказчик или организатор закупа принимает решение о признании такого потенциального поставщика победителем закупа). </w:t>
      </w:r>
    </w:p>
    <w:p w:rsidR="00B44E10" w:rsidRDefault="00B44E10" w:rsidP="00B44E10">
      <w:pPr>
        <w:pStyle w:val="a4"/>
        <w:ind w:left="0"/>
        <w:rPr>
          <w:rFonts w:ascii="Times New Roman" w:hAnsi="Times New Roman" w:cs="Times New Roman"/>
          <w:color w:val="FF0000"/>
        </w:rPr>
      </w:pPr>
    </w:p>
    <w:p w:rsidR="00B44E10" w:rsidRDefault="00B44E10" w:rsidP="00B44E1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Сәйкес</w:t>
      </w:r>
      <w:proofErr w:type="gramStart"/>
      <w:r>
        <w:rPr>
          <w:rFonts w:ascii="Times New Roman" w:hAnsi="Times New Roman" w:cs="Times New Roman"/>
        </w:rPr>
        <w:t xml:space="preserve"> Ж</w:t>
      </w:r>
      <w:proofErr w:type="gramEnd"/>
      <w:r>
        <w:rPr>
          <w:rFonts w:ascii="Times New Roman" w:hAnsi="Times New Roman" w:cs="Times New Roman"/>
        </w:rPr>
        <w:t xml:space="preserve">еңімпазына бағытталады </w:t>
      </w:r>
      <w:proofErr w:type="spellStart"/>
      <w:r>
        <w:rPr>
          <w:rFonts w:ascii="Times New Roman" w:hAnsi="Times New Roman" w:cs="Times New Roman"/>
        </w:rPr>
        <w:t>сатып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туралы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шарт</w:t>
      </w:r>
      <w:proofErr w:type="spellEnd"/>
      <w:r>
        <w:rPr>
          <w:rFonts w:ascii="Times New Roman" w:hAnsi="Times New Roman" w:cs="Times New Roman"/>
        </w:rPr>
        <w:t xml:space="preserve">, күнтізбелік үш күн </w:t>
      </w:r>
      <w:proofErr w:type="spellStart"/>
      <w:r>
        <w:rPr>
          <w:rFonts w:ascii="Times New Roman" w:hAnsi="Times New Roman" w:cs="Times New Roman"/>
        </w:rPr>
        <w:t>ішінде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Кейін</w:t>
      </w:r>
      <w:proofErr w:type="spellEnd"/>
      <w:r>
        <w:rPr>
          <w:rFonts w:ascii="Times New Roman" w:hAnsi="Times New Roman" w:cs="Times New Roman"/>
        </w:rPr>
        <w:t xml:space="preserve"> құжаттарды ұсыну тармағына сәйкес 113, гл. 10 </w:t>
      </w:r>
      <w:proofErr w:type="spellStart"/>
      <w:r>
        <w:rPr>
          <w:rFonts w:ascii="Times New Roman" w:hAnsi="Times New Roman" w:cs="Times New Roman"/>
        </w:rPr>
        <w:t>ережесі</w:t>
      </w:r>
      <w:proofErr w:type="spellEnd"/>
      <w:r>
        <w:rPr>
          <w:rFonts w:ascii="Times New Roman" w:hAnsi="Times New Roman" w:cs="Times New Roman"/>
        </w:rPr>
        <w:t>.</w:t>
      </w:r>
    </w:p>
    <w:p w:rsidR="00F76508" w:rsidRPr="0072357C" w:rsidRDefault="00B44E10" w:rsidP="0072357C">
      <w:pPr>
        <w:pStyle w:val="a4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</w:rPr>
        <w:t xml:space="preserve">В соответствии с </w:t>
      </w:r>
      <w:r>
        <w:rPr>
          <w:rFonts w:ascii="Times New Roman" w:hAnsi="Times New Roman" w:cs="Times New Roman"/>
          <w:shd w:val="clear" w:color="auto" w:fill="FFFFFF"/>
        </w:rPr>
        <w:t xml:space="preserve">Правилами </w:t>
      </w:r>
      <w:r>
        <w:rPr>
          <w:rFonts w:ascii="Times New Roman" w:hAnsi="Times New Roman" w:cs="Times New Roman"/>
        </w:rPr>
        <w:t>Победителю будет направлен  договор о закупе,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трех календарных дней. После предоставления документов в соответствии с </w:t>
      </w:r>
      <w:proofErr w:type="spellStart"/>
      <w:proofErr w:type="gramStart"/>
      <w:r>
        <w:rPr>
          <w:rFonts w:ascii="Times New Roman" w:hAnsi="Times New Roman" w:cs="Times New Roman"/>
        </w:rPr>
        <w:t>п</w:t>
      </w:r>
      <w:proofErr w:type="spellEnd"/>
      <w:proofErr w:type="gramEnd"/>
      <w:r>
        <w:rPr>
          <w:rFonts w:ascii="Times New Roman" w:hAnsi="Times New Roman" w:cs="Times New Roman"/>
        </w:rPr>
        <w:t xml:space="preserve"> 113, гл.10 Правил.</w:t>
      </w:r>
    </w:p>
    <w:sectPr w:rsidR="00F76508" w:rsidRPr="0072357C" w:rsidSect="00B44E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4E10"/>
    <w:rsid w:val="005A43D3"/>
    <w:rsid w:val="0072357C"/>
    <w:rsid w:val="0072494A"/>
    <w:rsid w:val="00794324"/>
    <w:rsid w:val="00B44E10"/>
    <w:rsid w:val="00E00694"/>
    <w:rsid w:val="00F379A2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1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4E10"/>
    <w:pPr>
      <w:keepNext/>
      <w:keepLines/>
      <w:spacing w:before="200" w:after="0" w:line="254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44E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B44E10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B44E10"/>
    <w:pPr>
      <w:ind w:left="720"/>
      <w:contextualSpacing/>
    </w:pPr>
  </w:style>
  <w:style w:type="table" w:styleId="a5">
    <w:name w:val="Table Grid"/>
    <w:basedOn w:val="a1"/>
    <w:uiPriority w:val="39"/>
    <w:rsid w:val="00B44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B44E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1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cp:lastPrinted>2020-09-14T03:22:00Z</cp:lastPrinted>
  <dcterms:created xsi:type="dcterms:W3CDTF">2020-09-14T02:52:00Z</dcterms:created>
  <dcterms:modified xsi:type="dcterms:W3CDTF">2020-09-14T03:23:00Z</dcterms:modified>
</cp:coreProperties>
</file>