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8847F8" w:rsidRDefault="001F121D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10</w:t>
      </w:r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медициналық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техниканы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медицинской техники</w:t>
      </w:r>
      <w:r w:rsidR="001F12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№10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3A6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1F1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3A674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F121D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350062" w:rsidRPr="00350062" w:rsidRDefault="00350062" w:rsidP="00350062">
      <w:pPr>
        <w:pStyle w:val="a8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</w:t>
      </w:r>
      <w:r w:rsidRPr="00350062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350062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350062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ауруханасы» ШЖҚ КМК </w:t>
      </w:r>
      <w:r w:rsidR="003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15.11.2021 ж. 447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құрамында:</w:t>
      </w:r>
    </w:p>
    <w:p w:rsidR="00676558" w:rsidRPr="00350062" w:rsidRDefault="00676558" w:rsidP="00350062">
      <w:pPr>
        <w:pStyle w:val="a8"/>
        <w:tabs>
          <w:tab w:val="left" w:pos="7365"/>
        </w:tabs>
        <w:ind w:left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комиссия </w:t>
      </w:r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КГП на ПХВ « Многопрофильная городская больница скорой медицинской помощи» КГУ «УЗ </w:t>
      </w:r>
      <w:proofErr w:type="spellStart"/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СКО» </w:t>
      </w:r>
      <w:r w:rsidR="003A674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утвержденная приказом 447-О от 15.11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.2021г в составе:</w:t>
      </w:r>
    </w:p>
    <w:p w:rsidR="003A6748" w:rsidRPr="00AF3732" w:rsidRDefault="003A6748" w:rsidP="003A674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F373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F3732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3A6748" w:rsidRPr="00AF3732" w:rsidRDefault="003A6748" w:rsidP="003A674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Pr="00AF373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F3732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AF37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732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AF3732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AF373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F3732">
        <w:rPr>
          <w:rFonts w:ascii="Times New Roman" w:hAnsi="Times New Roman" w:cs="Times New Roman"/>
          <w:sz w:val="24"/>
          <w:szCs w:val="24"/>
        </w:rPr>
        <w:t>ігердің</w:t>
      </w:r>
      <w:r w:rsidRPr="00AF3732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3A6748" w:rsidRPr="00AF3732" w:rsidRDefault="003A6748" w:rsidP="003A674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3A6748" w:rsidRPr="00AF3732" w:rsidRDefault="003A6748" w:rsidP="003A6748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Леонов Н.П.- травматология бөлімшесінің меңгерушісі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заведующий травматологическим отделением</w:t>
      </w:r>
    </w:p>
    <w:p w:rsidR="003A6748" w:rsidRPr="00AF3732" w:rsidRDefault="003A6748" w:rsidP="003A6748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3A6748" w:rsidRPr="00AF3732" w:rsidRDefault="003A6748" w:rsidP="003A674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  </w:t>
      </w:r>
      <w:r w:rsidRPr="00AF373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А.Е.- инженер 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>-м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>етролог</w:t>
      </w:r>
    </w:p>
    <w:p w:rsidR="003A6748" w:rsidRPr="00AF3732" w:rsidRDefault="003A6748" w:rsidP="003A6748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AF373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С.Т.- ағ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3A6748" w:rsidRPr="003A6748" w:rsidRDefault="003A6748" w:rsidP="003A6748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F05660">
        <w:rPr>
          <w:rFonts w:ascii="Times New Roman" w:hAnsi="Times New Roman" w:cs="Times New Roman"/>
          <w:sz w:val="24"/>
          <w:szCs w:val="24"/>
        </w:rPr>
        <w:t xml:space="preserve"> -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3A6748" w:rsidRPr="00AF3732" w:rsidRDefault="003A6748" w:rsidP="003A674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AF3732">
        <w:rPr>
          <w:rFonts w:ascii="Times New Roman" w:hAnsi="Times New Roman" w:cs="Times New Roman"/>
          <w:sz w:val="24"/>
          <w:szCs w:val="24"/>
        </w:rPr>
        <w:t xml:space="preserve">  </w:t>
      </w: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A6748" w:rsidRPr="00AF3732" w:rsidRDefault="003A6748" w:rsidP="003A6748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AF3732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3A6748" w:rsidRPr="00AF3732" w:rsidRDefault="003A6748" w:rsidP="003A674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F3732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350062" w:rsidRDefault="00350062" w:rsidP="00676558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350062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ТМККК шеңберінде және (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Pr="0035006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50062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350062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 по закупу</w:t>
      </w:r>
      <w:r w:rsidR="00DB6B61">
        <w:rPr>
          <w:rFonts w:ascii="Times New Roman" w:hAnsi="Times New Roman" w:cs="Times New Roman"/>
          <w:sz w:val="24"/>
          <w:szCs w:val="24"/>
        </w:rPr>
        <w:t xml:space="preserve"> медицинской техники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>)</w:t>
      </w:r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8847F8">
        <w:rPr>
          <w:rFonts w:ascii="Times New Roman" w:hAnsi="Times New Roman" w:cs="Times New Roman"/>
          <w:sz w:val="24"/>
          <w:szCs w:val="24"/>
        </w:rPr>
        <w:t>е описание закупаемой медицинской техники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1843"/>
        <w:gridCol w:w="992"/>
        <w:gridCol w:w="851"/>
        <w:gridCol w:w="1701"/>
        <w:gridCol w:w="1701"/>
        <w:gridCol w:w="1701"/>
        <w:gridCol w:w="1701"/>
        <w:gridCol w:w="3543"/>
      </w:tblGrid>
      <w:tr w:rsidR="00C24621" w:rsidRPr="00532BFE" w:rsidTr="00A8356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Pr="00453F23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C24621" w:rsidRPr="00453F23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Pr="00453F23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C24621" w:rsidRDefault="00C24621" w:rsidP="00A835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C24621" w:rsidRPr="00453F23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21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C24621" w:rsidRPr="00453F23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C24621" w:rsidRPr="00453F23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621" w:rsidRPr="00532BFE" w:rsidRDefault="00C24621" w:rsidP="00A835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621" w:rsidRDefault="00C24621" w:rsidP="00A835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C24621" w:rsidRPr="00917F21" w:rsidRDefault="00C24621" w:rsidP="00A835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Pr="00532BFE" w:rsidRDefault="00C24621" w:rsidP="00A835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C24621" w:rsidRPr="00DD5179" w:rsidTr="00A8356A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21" w:rsidRPr="008F2296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21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24621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24621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24621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24621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24621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24621" w:rsidRPr="00DD4BB4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  <w:r w:rsidRPr="00DD4BB4">
              <w:rPr>
                <w:rFonts w:ascii="Times New Roman" w:hAnsi="Times New Roman"/>
              </w:rPr>
              <w:t>Дә</w:t>
            </w:r>
            <w:proofErr w:type="gramStart"/>
            <w:r w:rsidRPr="00DD4BB4">
              <w:rPr>
                <w:rFonts w:ascii="Times New Roman" w:hAnsi="Times New Roman"/>
              </w:rPr>
              <w:t>л</w:t>
            </w:r>
            <w:proofErr w:type="gramEnd"/>
            <w:r w:rsidRPr="00DD4BB4">
              <w:rPr>
                <w:rFonts w:ascii="Times New Roman" w:hAnsi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/>
              </w:rPr>
              <w:t>осцилляторлы</w:t>
            </w:r>
            <w:proofErr w:type="spellEnd"/>
            <w:r w:rsidRPr="00DD4BB4">
              <w:rPr>
                <w:rFonts w:ascii="Times New Roman" w:hAnsi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/>
              </w:rPr>
              <w:t>сагиттальды</w:t>
            </w:r>
            <w:proofErr w:type="spellEnd"/>
            <w:r w:rsidRPr="00DD4BB4">
              <w:rPr>
                <w:rFonts w:ascii="Times New Roman" w:hAnsi="Times New Roman"/>
              </w:rPr>
              <w:t xml:space="preserve"> ара</w:t>
            </w:r>
          </w:p>
          <w:p w:rsidR="00C24621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  <w:r w:rsidRPr="00DD4BB4">
              <w:rPr>
                <w:rFonts w:ascii="Times New Roman" w:hAnsi="Times New Roman"/>
              </w:rPr>
              <w:t xml:space="preserve">ұштықпен жиынтықта </w:t>
            </w:r>
          </w:p>
          <w:p w:rsidR="00C24621" w:rsidRPr="00C72E5D" w:rsidRDefault="00C24621" w:rsidP="00A8356A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  <w:r w:rsidRPr="00C72E5D">
              <w:rPr>
                <w:rFonts w:ascii="Times New Roman" w:hAnsi="Times New Roman"/>
              </w:rPr>
              <w:t xml:space="preserve">Пила сагиттальная с </w:t>
            </w:r>
            <w:proofErr w:type="gramStart"/>
            <w:r w:rsidRPr="00C72E5D">
              <w:rPr>
                <w:rFonts w:ascii="Times New Roman" w:hAnsi="Times New Roman"/>
              </w:rPr>
              <w:t>точным</w:t>
            </w:r>
            <w:proofErr w:type="gramEnd"/>
            <w:r w:rsidRPr="00C72E5D">
              <w:rPr>
                <w:rFonts w:ascii="Times New Roman" w:hAnsi="Times New Roman"/>
              </w:rPr>
              <w:t xml:space="preserve"> </w:t>
            </w:r>
            <w:proofErr w:type="spellStart"/>
            <w:r w:rsidRPr="00C72E5D">
              <w:rPr>
                <w:rFonts w:ascii="Times New Roman" w:hAnsi="Times New Roman"/>
              </w:rPr>
              <w:t>осцилляторным</w:t>
            </w:r>
            <w:proofErr w:type="spellEnd"/>
          </w:p>
          <w:p w:rsidR="00C24621" w:rsidRPr="001C6ECB" w:rsidRDefault="00C24621" w:rsidP="00A83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</w:t>
            </w:r>
            <w:r w:rsidRPr="00C72E5D">
              <w:rPr>
                <w:rFonts w:ascii="Times New Roman" w:hAnsi="Times New Roman"/>
              </w:rPr>
              <w:t>аконечником</w:t>
            </w:r>
            <w:r>
              <w:rPr>
                <w:rFonts w:ascii="Times New Roman" w:hAnsi="Times New Roman"/>
              </w:rPr>
              <w:t xml:space="preserve"> в комплекте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Pr="002359FE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  <w:p w:rsidR="00C24621" w:rsidRPr="002359FE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Pr="002359FE" w:rsidRDefault="00C24621" w:rsidP="00A835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Pr="002359FE" w:rsidRDefault="00C24621" w:rsidP="00A835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6 665 043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Default="00C24621" w:rsidP="00A835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4621" w:rsidRPr="001E6F39" w:rsidRDefault="00C24621" w:rsidP="00A835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4621" w:rsidRDefault="00C24621" w:rsidP="00A835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4FDD" w:rsidRDefault="005A4FDD" w:rsidP="00A8356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4FDD" w:rsidRDefault="005A4FDD" w:rsidP="00A8356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24621" w:rsidRPr="001E6F39" w:rsidRDefault="00C24621" w:rsidP="00A835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6 665 043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Pr="00570482" w:rsidRDefault="00C24621" w:rsidP="00A8356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6F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жылғы 24 желтоқсаннан </w:t>
            </w:r>
            <w:proofErr w:type="spellStart"/>
            <w:r w:rsidRPr="001E6F39">
              <w:rPr>
                <w:rFonts w:ascii="Times New Roman" w:hAnsi="Times New Roman"/>
                <w:color w:val="000000"/>
                <w:sz w:val="24"/>
                <w:szCs w:val="24"/>
              </w:rPr>
              <w:t>кешіктірмей</w:t>
            </w:r>
            <w:proofErr w:type="spellEnd"/>
            <w:proofErr w:type="gramStart"/>
            <w:r w:rsidRPr="001E6F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позднее 24 декабря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Pr="00570482" w:rsidRDefault="00C24621" w:rsidP="00A8356A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C24621" w:rsidRPr="00DD5179" w:rsidRDefault="00C24621" w:rsidP="00A8356A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4621" w:rsidRDefault="00C24621" w:rsidP="00A8356A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C24621" w:rsidRPr="00DD5179" w:rsidRDefault="00C24621" w:rsidP="00A8356A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t>Оплата Заказчиком  Поставщику за поставленный товар производиться путем перечисления 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C24621" w:rsidRPr="008F2296" w:rsidTr="00A8356A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21" w:rsidRPr="008F2296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Pr="008F2296" w:rsidRDefault="00C24621" w:rsidP="00A835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ЖИЫНЫ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Pr="008F2296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21" w:rsidRPr="00F80373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21" w:rsidRPr="00F80373" w:rsidRDefault="00C24621" w:rsidP="00A8356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4621" w:rsidRPr="001E6F39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F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6 665 043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Pr="008F2296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Pr="008F2296" w:rsidRDefault="00C24621" w:rsidP="00A83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4621" w:rsidRPr="008F2296" w:rsidRDefault="00C24621" w:rsidP="00A835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24621" w:rsidRDefault="00C24621" w:rsidP="00676558">
      <w:pPr>
        <w:rPr>
          <w:rFonts w:ascii="Times New Roman" w:hAnsi="Times New Roman" w:cs="Times New Roman"/>
          <w:sz w:val="24"/>
          <w:szCs w:val="24"/>
        </w:rPr>
      </w:pP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</w:p>
    <w:p w:rsidR="00676558" w:rsidRDefault="005A4FDD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3. 07.12.2021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сағат 14-3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5A4FDD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07.12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14-3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A42098">
        <w:rPr>
          <w:rFonts w:ascii="Times New Roman" w:hAnsi="Times New Roman" w:cs="Times New Roman"/>
          <w:sz w:val="24"/>
          <w:szCs w:val="24"/>
        </w:rPr>
        <w:t>медицинской техники</w:t>
      </w:r>
      <w:r w:rsidR="00676558" w:rsidRPr="00B319F1">
        <w:rPr>
          <w:rFonts w:ascii="Times New Roman" w:hAnsi="Times New Roman" w:cs="Times New Roman"/>
          <w:sz w:val="24"/>
          <w:szCs w:val="24"/>
        </w:rPr>
        <w:t>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7C59" w:rsidRPr="00AB74C1" w:rsidRDefault="00777C59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 (07.12.2021 ж. сағат 12-3</w:t>
      </w:r>
      <w:r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777C59" w:rsidRDefault="00777C59" w:rsidP="003500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12-30 часов 07.12</w:t>
      </w:r>
      <w:r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.2021г) представления заявок на участие в тендере:</w:t>
      </w:r>
    </w:p>
    <w:p w:rsidR="00777C59" w:rsidRPr="00AB74C1" w:rsidRDefault="00777C59" w:rsidP="00777C5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1276"/>
        <w:gridCol w:w="1276"/>
        <w:gridCol w:w="2268"/>
        <w:gridCol w:w="1984"/>
        <w:gridCol w:w="2693"/>
      </w:tblGrid>
      <w:tr w:rsidR="002A07D3" w:rsidRPr="00AB74C1" w:rsidTr="002A07D3">
        <w:tc>
          <w:tcPr>
            <w:tcW w:w="425" w:type="dxa"/>
          </w:tcPr>
          <w:p w:rsidR="002A07D3" w:rsidRPr="00AB74C1" w:rsidRDefault="002A07D3" w:rsidP="00545B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1276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276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2A07D3" w:rsidRPr="00AB74C1" w:rsidRDefault="002A07D3" w:rsidP="00545B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777C59" w:rsidRPr="00AB74C1" w:rsidTr="002A07D3">
        <w:tc>
          <w:tcPr>
            <w:tcW w:w="425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AB74C1" w:rsidRDefault="005A4FDD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5A4FDD" w:rsidRPr="005A4FDD" w:rsidRDefault="005A4FDD" w:rsidP="005A4FDD">
            <w:pPr>
              <w:rPr>
                <w:rFonts w:ascii="Times New Roman" w:hAnsi="Times New Roman" w:cs="Times New Roman"/>
              </w:rPr>
            </w:pPr>
            <w:r w:rsidRPr="005A4FDD">
              <w:rPr>
                <w:rFonts w:ascii="Times New Roman" w:hAnsi="Times New Roman" w:cs="Times New Roman"/>
              </w:rPr>
              <w:t>«</w:t>
            </w:r>
            <w:proofErr w:type="spellStart"/>
            <w:r w:rsidRPr="005A4FDD">
              <w:rPr>
                <w:rFonts w:ascii="Times New Roman" w:hAnsi="Times New Roman" w:cs="Times New Roman"/>
              </w:rPr>
              <w:t>АрехСо</w:t>
            </w:r>
            <w:proofErr w:type="spellEnd"/>
            <w:proofErr w:type="gramStart"/>
            <w:r w:rsidRPr="005A4FDD">
              <w:rPr>
                <w:rFonts w:ascii="Times New Roman" w:hAnsi="Times New Roman" w:cs="Times New Roman"/>
              </w:rPr>
              <w:t>»Ж</w:t>
            </w:r>
            <w:proofErr w:type="gramEnd"/>
            <w:r w:rsidRPr="005A4FDD">
              <w:rPr>
                <w:rFonts w:ascii="Times New Roman" w:hAnsi="Times New Roman" w:cs="Times New Roman"/>
              </w:rPr>
              <w:t>ШС</w:t>
            </w:r>
          </w:p>
          <w:p w:rsidR="005A4FDD" w:rsidRPr="005A4FDD" w:rsidRDefault="005A4FDD" w:rsidP="005A4FDD">
            <w:pPr>
              <w:rPr>
                <w:rFonts w:ascii="Times New Roman" w:hAnsi="Times New Roman" w:cs="Times New Roman"/>
              </w:rPr>
            </w:pPr>
            <w:r w:rsidRPr="005A4FDD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5A4FDD">
              <w:rPr>
                <w:rFonts w:ascii="Times New Roman" w:hAnsi="Times New Roman" w:cs="Times New Roman"/>
              </w:rPr>
              <w:t>Арех</w:t>
            </w:r>
            <w:proofErr w:type="spellEnd"/>
            <w:proofErr w:type="gramStart"/>
            <w:r w:rsidRPr="005A4FDD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5A4FDD">
              <w:rPr>
                <w:rFonts w:ascii="Times New Roman" w:hAnsi="Times New Roman" w:cs="Times New Roman"/>
              </w:rPr>
              <w:t>о»</w:t>
            </w:r>
          </w:p>
          <w:p w:rsidR="002A07D3" w:rsidRDefault="002A07D3" w:rsidP="005A4FDD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7D3">
              <w:rPr>
                <w:rFonts w:ascii="Times New Roman" w:hAnsi="Times New Roman" w:cs="Times New Roman"/>
                <w:sz w:val="20"/>
                <w:szCs w:val="20"/>
              </w:rPr>
              <w:t>БСН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030940005028</w:t>
            </w:r>
          </w:p>
          <w:p w:rsidR="00777C59" w:rsidRPr="002C4F83" w:rsidRDefault="002A07D3" w:rsidP="005A4FDD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БИН 030940005028</w:t>
            </w:r>
          </w:p>
        </w:tc>
        <w:tc>
          <w:tcPr>
            <w:tcW w:w="1842" w:type="dxa"/>
            <w:vAlign w:val="center"/>
          </w:tcPr>
          <w:p w:rsidR="005A4FDD" w:rsidRPr="00DD4BB4" w:rsidRDefault="005A4FDD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  <w:r w:rsidRPr="00DD4BB4">
              <w:rPr>
                <w:rFonts w:ascii="Times New Roman" w:hAnsi="Times New Roman"/>
              </w:rPr>
              <w:t>Дә</w:t>
            </w:r>
            <w:proofErr w:type="gramStart"/>
            <w:r w:rsidRPr="00DD4BB4">
              <w:rPr>
                <w:rFonts w:ascii="Times New Roman" w:hAnsi="Times New Roman"/>
              </w:rPr>
              <w:t>л</w:t>
            </w:r>
            <w:proofErr w:type="gramEnd"/>
            <w:r w:rsidRPr="00DD4BB4">
              <w:rPr>
                <w:rFonts w:ascii="Times New Roman" w:hAnsi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/>
              </w:rPr>
              <w:t>осцилляторлы</w:t>
            </w:r>
            <w:proofErr w:type="spellEnd"/>
            <w:r w:rsidRPr="00DD4BB4">
              <w:rPr>
                <w:rFonts w:ascii="Times New Roman" w:hAnsi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/>
              </w:rPr>
              <w:t>сагиттальды</w:t>
            </w:r>
            <w:proofErr w:type="spellEnd"/>
            <w:r w:rsidRPr="00DD4BB4">
              <w:rPr>
                <w:rFonts w:ascii="Times New Roman" w:hAnsi="Times New Roman"/>
              </w:rPr>
              <w:t xml:space="preserve"> ара</w:t>
            </w:r>
          </w:p>
          <w:p w:rsidR="005A4FDD" w:rsidRDefault="005A4FDD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  <w:r w:rsidRPr="00DD4BB4">
              <w:rPr>
                <w:rFonts w:ascii="Times New Roman" w:hAnsi="Times New Roman"/>
              </w:rPr>
              <w:t xml:space="preserve">ұштықпен жиынтықта </w:t>
            </w:r>
          </w:p>
          <w:p w:rsidR="005A4FDD" w:rsidRPr="00C72E5D" w:rsidRDefault="005A4FDD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  <w:r w:rsidRPr="00C72E5D">
              <w:rPr>
                <w:rFonts w:ascii="Times New Roman" w:hAnsi="Times New Roman"/>
              </w:rPr>
              <w:t xml:space="preserve">Пила сагиттальная с </w:t>
            </w:r>
            <w:proofErr w:type="gramStart"/>
            <w:r w:rsidRPr="00C72E5D">
              <w:rPr>
                <w:rFonts w:ascii="Times New Roman" w:hAnsi="Times New Roman"/>
              </w:rPr>
              <w:t>точным</w:t>
            </w:r>
            <w:proofErr w:type="gramEnd"/>
            <w:r w:rsidRPr="00C72E5D">
              <w:rPr>
                <w:rFonts w:ascii="Times New Roman" w:hAnsi="Times New Roman"/>
              </w:rPr>
              <w:t xml:space="preserve"> </w:t>
            </w:r>
            <w:proofErr w:type="spellStart"/>
            <w:r w:rsidRPr="00C72E5D">
              <w:rPr>
                <w:rFonts w:ascii="Times New Roman" w:hAnsi="Times New Roman"/>
              </w:rPr>
              <w:t>осцилляторным</w:t>
            </w:r>
            <w:proofErr w:type="spellEnd"/>
          </w:p>
          <w:p w:rsidR="00777C59" w:rsidRPr="002342E2" w:rsidRDefault="005A4FDD" w:rsidP="005A4FD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н</w:t>
            </w:r>
            <w:r w:rsidRPr="00C72E5D">
              <w:rPr>
                <w:rFonts w:ascii="Times New Roman" w:hAnsi="Times New Roman"/>
              </w:rPr>
              <w:t>аконечником</w:t>
            </w:r>
            <w:r>
              <w:rPr>
                <w:rFonts w:ascii="Times New Roman" w:hAnsi="Times New Roman"/>
              </w:rPr>
              <w:t xml:space="preserve"> в комплекте</w:t>
            </w:r>
          </w:p>
        </w:tc>
        <w:tc>
          <w:tcPr>
            <w:tcW w:w="1843" w:type="dxa"/>
          </w:tcPr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77C59" w:rsidRPr="002342E2" w:rsidRDefault="005A4FDD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Stryker</w:t>
            </w:r>
            <w:r w:rsidRPr="005A4FD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Instruments</w:t>
            </w:r>
            <w:r w:rsidRPr="005A4FDD">
              <w:rPr>
                <w:rFonts w:ascii="Times New Roman" w:hAnsi="Times New Roman" w:cs="Times New Roman"/>
                <w:color w:val="000000"/>
              </w:rPr>
              <w:t>, США</w:t>
            </w:r>
            <w:r w:rsidR="00777C59" w:rsidRPr="002342E2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777C59" w:rsidRDefault="00777C59" w:rsidP="005A4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E2">
              <w:rPr>
                <w:rFonts w:ascii="Times New Roman" w:hAnsi="Times New Roman" w:cs="Times New Roman"/>
                <w:color w:val="000000"/>
              </w:rPr>
              <w:t>РК-МТ-5№</w:t>
            </w:r>
            <w:r w:rsidR="005A4FDD">
              <w:rPr>
                <w:rFonts w:ascii="Times New Roman" w:hAnsi="Times New Roman" w:cs="Times New Roman"/>
                <w:color w:val="000000"/>
              </w:rPr>
              <w:t>020737 от 14.07.2020 г. до 14.07.2025 г.</w:t>
            </w:r>
          </w:p>
          <w:p w:rsidR="005A4FDD" w:rsidRPr="002342E2" w:rsidRDefault="005A4FDD" w:rsidP="002A07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Комплектующие: РК-ИМН-5№021419 от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13.11.2020 г. д</w:t>
            </w:r>
            <w:r w:rsidR="002A07D3">
              <w:rPr>
                <w:rFonts w:ascii="Times New Roman" w:hAnsi="Times New Roman" w:cs="Times New Roman"/>
                <w:color w:val="000000"/>
              </w:rPr>
              <w:t>о 13.11.2025 г., РК-ИМН-5№ 018980 от 15.04</w:t>
            </w:r>
            <w:r>
              <w:rPr>
                <w:rFonts w:ascii="Times New Roman" w:hAnsi="Times New Roman" w:cs="Times New Roman"/>
                <w:color w:val="000000"/>
              </w:rPr>
              <w:t>.2</w:t>
            </w:r>
            <w:r w:rsidR="002A07D3">
              <w:rPr>
                <w:rFonts w:ascii="Times New Roman" w:hAnsi="Times New Roman" w:cs="Times New Roman"/>
                <w:color w:val="000000"/>
              </w:rPr>
              <w:t>019 г. до 15.04.2024</w:t>
            </w:r>
            <w:r>
              <w:rPr>
                <w:rFonts w:ascii="Times New Roman" w:hAnsi="Times New Roman" w:cs="Times New Roman"/>
                <w:color w:val="000000"/>
              </w:rPr>
              <w:t xml:space="preserve"> г.,</w:t>
            </w:r>
            <w:r w:rsidR="002A07D3">
              <w:rPr>
                <w:rFonts w:ascii="Times New Roman" w:hAnsi="Times New Roman" w:cs="Times New Roman"/>
                <w:color w:val="000000"/>
              </w:rPr>
              <w:t xml:space="preserve"> РК-ИМН-5№ 020834 от 12.08.2020 г. до 12.08.2025 г.,</w:t>
            </w:r>
          </w:p>
        </w:tc>
        <w:tc>
          <w:tcPr>
            <w:tcW w:w="1276" w:type="dxa"/>
            <w:vAlign w:val="center"/>
          </w:tcPr>
          <w:p w:rsidR="00777C59" w:rsidRPr="00AB74C1" w:rsidRDefault="002A07D3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2A07D3" w:rsidRDefault="002A07D3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P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6 347 660</w:t>
            </w:r>
          </w:p>
        </w:tc>
        <w:tc>
          <w:tcPr>
            <w:tcW w:w="2268" w:type="dxa"/>
          </w:tcPr>
          <w:p w:rsidR="002A07D3" w:rsidRDefault="002A07D3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P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6 347 660,00</w:t>
            </w:r>
          </w:p>
        </w:tc>
        <w:tc>
          <w:tcPr>
            <w:tcW w:w="1984" w:type="dxa"/>
            <w:vMerge w:val="restart"/>
          </w:tcPr>
          <w:p w:rsidR="00777C59" w:rsidRPr="00AB74C1" w:rsidRDefault="00DF3451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77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7C59"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ж</w:t>
            </w:r>
          </w:p>
          <w:p w:rsidR="00777C59" w:rsidRPr="0080775E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F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777C59" w:rsidRPr="00AB74C1" w:rsidRDefault="00DF3451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77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7C59"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.2021г</w:t>
            </w:r>
          </w:p>
          <w:p w:rsidR="00777C59" w:rsidRPr="005A4FDD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F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777C59" w:rsidRPr="00AB74C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DF3451" w:rsidRPr="00AB74C1" w:rsidRDefault="00DF3451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050023,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қ., Нұр Алатау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. а., е.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Рахмадиев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к-сі,35 үй, тел 8(272)295-25-25</w:t>
            </w:r>
          </w:p>
          <w:p w:rsidR="00DF3451" w:rsidRDefault="00DF3451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451" w:rsidRPr="00AB74C1" w:rsidRDefault="00DF3451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050023,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Е.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Рахмадиева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, д.35,тел 8(272)295-25-25</w:t>
            </w:r>
          </w:p>
          <w:p w:rsidR="00777C59" w:rsidRPr="002C4F83" w:rsidRDefault="00777C59" w:rsidP="00777C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C59" w:rsidRPr="00713E31" w:rsidTr="002A07D3">
        <w:tc>
          <w:tcPr>
            <w:tcW w:w="425" w:type="dxa"/>
          </w:tcPr>
          <w:p w:rsidR="00777C59" w:rsidRPr="00B319F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</w:tcPr>
          <w:p w:rsidR="00777C59" w:rsidRPr="007423A6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7C59" w:rsidRPr="007423A6" w:rsidRDefault="00777C59" w:rsidP="0077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77C59" w:rsidRPr="007423A6" w:rsidRDefault="00777C59" w:rsidP="0077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77C59" w:rsidRPr="007423A6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77C59" w:rsidRPr="0077683F" w:rsidRDefault="0077683F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6 347 660,00</w:t>
            </w:r>
          </w:p>
        </w:tc>
        <w:tc>
          <w:tcPr>
            <w:tcW w:w="1984" w:type="dxa"/>
            <w:vMerge/>
          </w:tcPr>
          <w:p w:rsidR="00777C59" w:rsidRPr="00713E31" w:rsidRDefault="00777C59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777C59" w:rsidRPr="002C4F83" w:rsidRDefault="00777C59" w:rsidP="00777C59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15E18" w:rsidRPr="00AB74C1" w:rsidRDefault="00615E18" w:rsidP="004D2078">
      <w:pPr>
        <w:spacing w:after="0" w:line="240" w:lineRule="auto"/>
        <w:ind w:left="851" w:hanging="142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74C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</w:t>
      </w:r>
    </w:p>
    <w:p w:rsidR="00350062" w:rsidRPr="0077683F" w:rsidRDefault="00A42098" w:rsidP="00A42098">
      <w:pPr>
        <w:rPr>
          <w:rFonts w:ascii="Times New Roman" w:hAnsi="Times New Roman" w:cs="Times New Roman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 </w:t>
      </w:r>
      <w:r w:rsidR="00350062">
        <w:rPr>
          <w:rFonts w:ascii="Times New Roman" w:hAnsi="Times New Roman" w:cs="Times New Roman"/>
          <w:color w:val="000000"/>
          <w:lang w:val="kk-KZ"/>
        </w:rPr>
        <w:t>4.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77683F" w:rsidRPr="0077683F">
        <w:rPr>
          <w:rFonts w:ascii="Times New Roman" w:hAnsi="Times New Roman" w:cs="Times New Roman"/>
          <w:color w:val="000000"/>
          <w:lang w:val="kk-KZ"/>
        </w:rPr>
        <w:t>Әлеуетті жеткізушілер: "Арех Со" ЖШС Қағидалардың 14-тармағына сәйкес біліктілік талаптарына сәйкес келеді.</w:t>
      </w:r>
      <w:r w:rsidR="00350062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4C5931" w:rsidRPr="004C5931"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Потенциальные поставщики: </w:t>
      </w:r>
      <w:r w:rsidR="0077683F" w:rsidRPr="005A4FDD">
        <w:rPr>
          <w:rFonts w:ascii="Times New Roman" w:hAnsi="Times New Roman" w:cs="Times New Roman"/>
        </w:rPr>
        <w:t>ТОО «</w:t>
      </w:r>
      <w:proofErr w:type="spellStart"/>
      <w:r w:rsidR="0077683F" w:rsidRPr="005A4FDD">
        <w:rPr>
          <w:rFonts w:ascii="Times New Roman" w:hAnsi="Times New Roman" w:cs="Times New Roman"/>
        </w:rPr>
        <w:t>Арех</w:t>
      </w:r>
      <w:proofErr w:type="spellEnd"/>
      <w:r w:rsidR="0077683F" w:rsidRPr="005A4FDD">
        <w:rPr>
          <w:rFonts w:ascii="Times New Roman" w:hAnsi="Times New Roman" w:cs="Times New Roman"/>
        </w:rPr>
        <w:t xml:space="preserve"> Со»</w:t>
      </w:r>
      <w:r w:rsidR="0077683F">
        <w:rPr>
          <w:rFonts w:ascii="Times New Roman" w:hAnsi="Times New Roman" w:cs="Times New Roman"/>
        </w:rPr>
        <w:t xml:space="preserve"> 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соответствуют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77683F" w:rsidRDefault="0077683F" w:rsidP="004C5931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</w:t>
      </w:r>
      <w:r w:rsidRPr="0077683F">
        <w:rPr>
          <w:rFonts w:ascii="Times New Roman" w:hAnsi="Times New Roman" w:cs="Times New Roman"/>
          <w:sz w:val="23"/>
          <w:szCs w:val="23"/>
          <w:lang w:val="kk-KZ"/>
        </w:rPr>
        <w:t>"Арех Со" ЖШС әлеуетті өнім берушілерінің өтінімдері бекітілген тендерлік құжаттаманың талаптарына сәйкес келеді.</w:t>
      </w:r>
      <w:r w:rsidR="004C5931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    </w:t>
      </w:r>
    </w:p>
    <w:p w:rsidR="00DB6B61" w:rsidRPr="004C5931" w:rsidRDefault="0077683F" w:rsidP="004C5931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4C5931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Заявки потенциальных поставщиков </w:t>
      </w:r>
      <w:r w:rsidR="00DB6B61" w:rsidRPr="004C5931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Pr="005A4FDD">
        <w:rPr>
          <w:rFonts w:ascii="Times New Roman" w:hAnsi="Times New Roman" w:cs="Times New Roman"/>
        </w:rPr>
        <w:t>ТОО «</w:t>
      </w:r>
      <w:proofErr w:type="spellStart"/>
      <w:r w:rsidRPr="005A4FDD">
        <w:rPr>
          <w:rFonts w:ascii="Times New Roman" w:hAnsi="Times New Roman" w:cs="Times New Roman"/>
        </w:rPr>
        <w:t>Арех</w:t>
      </w:r>
      <w:proofErr w:type="spellEnd"/>
      <w:r w:rsidRPr="005A4FDD">
        <w:rPr>
          <w:rFonts w:ascii="Times New Roman" w:hAnsi="Times New Roman" w:cs="Times New Roman"/>
        </w:rPr>
        <w:t xml:space="preserve"> Со»</w:t>
      </w:r>
      <w:r>
        <w:rPr>
          <w:rFonts w:ascii="Times New Roman" w:hAnsi="Times New Roman" w:cs="Times New Roman"/>
        </w:rPr>
        <w:t xml:space="preserve"> 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соответствуют требованиям утвержденной Тендерной документации. </w:t>
      </w:r>
    </w:p>
    <w:p w:rsidR="00D57EA4" w:rsidRPr="004C5931" w:rsidRDefault="00D57EA4" w:rsidP="0003484C">
      <w:pPr>
        <w:pStyle w:val="a8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lang w:val="kk-KZ"/>
        </w:rPr>
      </w:pPr>
      <w:r w:rsidRPr="004C5931">
        <w:rPr>
          <w:rFonts w:ascii="Times New Roman" w:hAnsi="Times New Roman" w:cs="Times New Roman"/>
          <w:lang w:val="kk-KZ"/>
        </w:rPr>
        <w:t>Өткізілген тендердің және әлеуетті өнім берушілердің баға ұсыныстарын салыстырудың нәтижелері бойынша тендерлік комиссия</w:t>
      </w:r>
    </w:p>
    <w:p w:rsidR="00833EB7" w:rsidRDefault="00D57EA4" w:rsidP="00833EB7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ШЕШТІ:</w:t>
      </w:r>
    </w:p>
    <w:p w:rsidR="00D57EA4" w:rsidRPr="00833EB7" w:rsidRDefault="00833EB7" w:rsidP="00833EB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57EA4" w:rsidRPr="00833EB7">
        <w:rPr>
          <w:rFonts w:ascii="Times New Roman" w:hAnsi="Times New Roman" w:cs="Times New Roman"/>
        </w:rPr>
        <w:t>Тендерная комиссия по результатам проведенного тендера и сопоставления ценовых предложений потенциальных поставщиков</w:t>
      </w:r>
    </w:p>
    <w:p w:rsidR="00D57EA4" w:rsidRDefault="00D57EA4" w:rsidP="00833EB7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РЕШИЛА:</w:t>
      </w:r>
    </w:p>
    <w:p w:rsidR="000162D6" w:rsidRPr="000162D6" w:rsidRDefault="0003484C" w:rsidP="0039020F">
      <w:pPr>
        <w:pStyle w:val="a8"/>
        <w:numPr>
          <w:ilvl w:val="0"/>
          <w:numId w:val="48"/>
        </w:numPr>
      </w:pPr>
      <w:r w:rsidRPr="0003484C">
        <w:rPr>
          <w:rFonts w:ascii="Times New Roman" w:hAnsi="Times New Roman" w:cs="Times New Roman"/>
          <w:sz w:val="24"/>
          <w:szCs w:val="24"/>
        </w:rPr>
        <w:t xml:space="preserve">Тендердің жеңімпаздары </w:t>
      </w:r>
      <w:proofErr w:type="spellStart"/>
      <w:r w:rsidRPr="0003484C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0348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484C">
        <w:rPr>
          <w:rFonts w:ascii="Times New Roman" w:hAnsi="Times New Roman" w:cs="Times New Roman"/>
          <w:sz w:val="24"/>
          <w:szCs w:val="24"/>
        </w:rPr>
        <w:t>танылсын</w:t>
      </w:r>
      <w:proofErr w:type="spellEnd"/>
      <w:r w:rsidRPr="0003484C">
        <w:rPr>
          <w:rFonts w:ascii="Times New Roman" w:hAnsi="Times New Roman" w:cs="Times New Roman"/>
          <w:sz w:val="24"/>
          <w:szCs w:val="24"/>
        </w:rPr>
        <w:t>: "</w:t>
      </w:r>
      <w:proofErr w:type="spellStart"/>
      <w:r w:rsidRPr="0003484C">
        <w:rPr>
          <w:rFonts w:ascii="Times New Roman" w:hAnsi="Times New Roman" w:cs="Times New Roman"/>
          <w:sz w:val="24"/>
          <w:szCs w:val="24"/>
        </w:rPr>
        <w:t>Арех</w:t>
      </w:r>
      <w:proofErr w:type="spellEnd"/>
      <w:r w:rsidRPr="0003484C">
        <w:rPr>
          <w:rFonts w:ascii="Times New Roman" w:hAnsi="Times New Roman" w:cs="Times New Roman"/>
          <w:sz w:val="24"/>
          <w:szCs w:val="24"/>
        </w:rPr>
        <w:t xml:space="preserve"> Со</w:t>
      </w:r>
      <w:proofErr w:type="gramStart"/>
      <w:r w:rsidRPr="0003484C">
        <w:rPr>
          <w:rFonts w:ascii="Times New Roman" w:hAnsi="Times New Roman" w:cs="Times New Roman"/>
          <w:sz w:val="24"/>
          <w:szCs w:val="24"/>
        </w:rPr>
        <w:t>"Ж</w:t>
      </w:r>
      <w:proofErr w:type="gramEnd"/>
      <w:r w:rsidRPr="0003484C">
        <w:rPr>
          <w:rFonts w:ascii="Times New Roman" w:hAnsi="Times New Roman" w:cs="Times New Roman"/>
          <w:sz w:val="24"/>
          <w:szCs w:val="24"/>
        </w:rPr>
        <w:t>ШС</w:t>
      </w:r>
      <w:r w:rsidR="000162D6" w:rsidRPr="000162D6">
        <w:rPr>
          <w:rFonts w:ascii="Times New Roman" w:hAnsi="Times New Roman" w:cs="Times New Roman"/>
          <w:sz w:val="24"/>
          <w:szCs w:val="24"/>
        </w:rPr>
        <w:t>.</w:t>
      </w:r>
    </w:p>
    <w:p w:rsidR="000162D6" w:rsidRPr="000162D6" w:rsidRDefault="00AC0AF7" w:rsidP="000162D6">
      <w:pPr>
        <w:pStyle w:val="a8"/>
        <w:ind w:left="1440"/>
      </w:pPr>
      <w:r w:rsidRPr="0039020F">
        <w:rPr>
          <w:rFonts w:ascii="Times New Roman" w:hAnsi="Times New Roman" w:cs="Times New Roman"/>
          <w:sz w:val="24"/>
          <w:szCs w:val="24"/>
        </w:rPr>
        <w:t>Признать победителями</w:t>
      </w:r>
      <w:r w:rsidR="00833EB7" w:rsidRPr="0039020F">
        <w:rPr>
          <w:rFonts w:ascii="Times New Roman" w:hAnsi="Times New Roman" w:cs="Times New Roman"/>
          <w:sz w:val="24"/>
          <w:szCs w:val="24"/>
        </w:rPr>
        <w:t xml:space="preserve"> тендера: </w:t>
      </w:r>
      <w:r w:rsidR="0077683F" w:rsidRPr="005A4FDD">
        <w:rPr>
          <w:rFonts w:ascii="Times New Roman" w:hAnsi="Times New Roman" w:cs="Times New Roman"/>
        </w:rPr>
        <w:t>ТОО «</w:t>
      </w:r>
      <w:proofErr w:type="spellStart"/>
      <w:r w:rsidR="0077683F" w:rsidRPr="005A4FDD">
        <w:rPr>
          <w:rFonts w:ascii="Times New Roman" w:hAnsi="Times New Roman" w:cs="Times New Roman"/>
        </w:rPr>
        <w:t>Арех</w:t>
      </w:r>
      <w:proofErr w:type="spellEnd"/>
      <w:proofErr w:type="gramStart"/>
      <w:r w:rsidR="0077683F" w:rsidRPr="005A4FDD">
        <w:rPr>
          <w:rFonts w:ascii="Times New Roman" w:hAnsi="Times New Roman" w:cs="Times New Roman"/>
        </w:rPr>
        <w:t xml:space="preserve"> С</w:t>
      </w:r>
      <w:proofErr w:type="gramEnd"/>
      <w:r w:rsidR="0077683F" w:rsidRPr="005A4FDD">
        <w:rPr>
          <w:rFonts w:ascii="Times New Roman" w:hAnsi="Times New Roman" w:cs="Times New Roman"/>
        </w:rPr>
        <w:t>о»</w:t>
      </w:r>
    </w:p>
    <w:p w:rsidR="0003484C" w:rsidRDefault="0003484C" w:rsidP="0003484C">
      <w:pPr>
        <w:pStyle w:val="a8"/>
        <w:numPr>
          <w:ilvl w:val="0"/>
          <w:numId w:val="48"/>
        </w:numPr>
        <w:rPr>
          <w:rFonts w:ascii="Times New Roman" w:hAnsi="Times New Roman" w:cs="Times New Roman"/>
        </w:rPr>
      </w:pPr>
      <w:r w:rsidRPr="0003484C">
        <w:rPr>
          <w:rFonts w:ascii="Times New Roman" w:hAnsi="Times New Roman" w:cs="Times New Roman"/>
        </w:rPr>
        <w:t xml:space="preserve">әлеуетті өнім </w:t>
      </w:r>
      <w:proofErr w:type="spellStart"/>
      <w:r w:rsidRPr="0003484C">
        <w:rPr>
          <w:rFonts w:ascii="Times New Roman" w:hAnsi="Times New Roman" w:cs="Times New Roman"/>
        </w:rPr>
        <w:t>беруші</w:t>
      </w:r>
      <w:proofErr w:type="spellEnd"/>
      <w:r w:rsidRPr="0003484C">
        <w:rPr>
          <w:rFonts w:ascii="Times New Roman" w:hAnsi="Times New Roman" w:cs="Times New Roman"/>
        </w:rPr>
        <w:t xml:space="preserve"> "</w:t>
      </w:r>
      <w:proofErr w:type="spellStart"/>
      <w:r w:rsidRPr="0003484C">
        <w:rPr>
          <w:rFonts w:ascii="Times New Roman" w:hAnsi="Times New Roman" w:cs="Times New Roman"/>
        </w:rPr>
        <w:t>Арех</w:t>
      </w:r>
      <w:proofErr w:type="spellEnd"/>
      <w:r w:rsidRPr="0003484C">
        <w:rPr>
          <w:rFonts w:ascii="Times New Roman" w:hAnsi="Times New Roman" w:cs="Times New Roman"/>
        </w:rPr>
        <w:t xml:space="preserve"> Со</w:t>
      </w:r>
      <w:proofErr w:type="gramStart"/>
      <w:r w:rsidRPr="0003484C">
        <w:rPr>
          <w:rFonts w:ascii="Times New Roman" w:hAnsi="Times New Roman" w:cs="Times New Roman"/>
        </w:rPr>
        <w:t>"</w:t>
      </w:r>
      <w:proofErr w:type="spellStart"/>
      <w:r w:rsidRPr="0003484C">
        <w:rPr>
          <w:rFonts w:ascii="Times New Roman" w:hAnsi="Times New Roman" w:cs="Times New Roman"/>
        </w:rPr>
        <w:t>Ж</w:t>
      </w:r>
      <w:proofErr w:type="gramEnd"/>
      <w:r w:rsidRPr="0003484C">
        <w:rPr>
          <w:rFonts w:ascii="Times New Roman" w:hAnsi="Times New Roman" w:cs="Times New Roman"/>
        </w:rPr>
        <w:t>ШС-нен</w:t>
      </w:r>
      <w:proofErr w:type="spellEnd"/>
      <w:r w:rsidRPr="0003484C">
        <w:rPr>
          <w:rFonts w:ascii="Times New Roman" w:hAnsi="Times New Roman" w:cs="Times New Roman"/>
        </w:rPr>
        <w:t xml:space="preserve"> </w:t>
      </w:r>
      <w:proofErr w:type="spellStart"/>
      <w:r w:rsidRPr="0003484C">
        <w:rPr>
          <w:rFonts w:ascii="Times New Roman" w:hAnsi="Times New Roman" w:cs="Times New Roman"/>
        </w:rPr>
        <w:t>бір</w:t>
      </w:r>
      <w:proofErr w:type="spellEnd"/>
      <w:r w:rsidRPr="0003484C">
        <w:rPr>
          <w:rFonts w:ascii="Times New Roman" w:hAnsi="Times New Roman" w:cs="Times New Roman"/>
        </w:rPr>
        <w:t xml:space="preserve"> көзден </w:t>
      </w:r>
      <w:proofErr w:type="spellStart"/>
      <w:r w:rsidRPr="0003484C">
        <w:rPr>
          <w:rFonts w:ascii="Times New Roman" w:hAnsi="Times New Roman" w:cs="Times New Roman"/>
        </w:rPr>
        <w:t>алу</w:t>
      </w:r>
      <w:proofErr w:type="spellEnd"/>
      <w:r w:rsidRPr="0003484C">
        <w:rPr>
          <w:rFonts w:ascii="Times New Roman" w:hAnsi="Times New Roman" w:cs="Times New Roman"/>
        </w:rPr>
        <w:t xml:space="preserve"> тәсілімен </w:t>
      </w:r>
      <w:proofErr w:type="spellStart"/>
      <w:r w:rsidRPr="0003484C">
        <w:rPr>
          <w:rFonts w:ascii="Times New Roman" w:hAnsi="Times New Roman" w:cs="Times New Roman"/>
        </w:rPr>
        <w:t>сатып</w:t>
      </w:r>
      <w:proofErr w:type="spellEnd"/>
      <w:r w:rsidRPr="0003484C">
        <w:rPr>
          <w:rFonts w:ascii="Times New Roman" w:hAnsi="Times New Roman" w:cs="Times New Roman"/>
        </w:rPr>
        <w:t xml:space="preserve"> </w:t>
      </w:r>
      <w:proofErr w:type="spellStart"/>
      <w:r w:rsidRPr="0003484C">
        <w:rPr>
          <w:rFonts w:ascii="Times New Roman" w:hAnsi="Times New Roman" w:cs="Times New Roman"/>
        </w:rPr>
        <w:t>алуды</w:t>
      </w:r>
      <w:proofErr w:type="spellEnd"/>
      <w:r w:rsidRPr="0003484C">
        <w:rPr>
          <w:rFonts w:ascii="Times New Roman" w:hAnsi="Times New Roman" w:cs="Times New Roman"/>
        </w:rPr>
        <w:t xml:space="preserve"> жүзеге </w:t>
      </w:r>
      <w:proofErr w:type="spellStart"/>
      <w:r w:rsidRPr="0003484C">
        <w:rPr>
          <w:rFonts w:ascii="Times New Roman" w:hAnsi="Times New Roman" w:cs="Times New Roman"/>
        </w:rPr>
        <w:t>асыру</w:t>
      </w:r>
      <w:proofErr w:type="spellEnd"/>
    </w:p>
    <w:p w:rsidR="0039020F" w:rsidRDefault="0003484C" w:rsidP="000162D6">
      <w:pPr>
        <w:pStyle w:val="a8"/>
        <w:ind w:left="1440"/>
      </w:pPr>
      <w:r>
        <w:rPr>
          <w:rFonts w:ascii="Times New Roman" w:hAnsi="Times New Roman" w:cs="Times New Roman"/>
        </w:rPr>
        <w:t>О</w:t>
      </w:r>
      <w:r w:rsidR="000162D6">
        <w:rPr>
          <w:rFonts w:ascii="Times New Roman" w:hAnsi="Times New Roman" w:cs="Times New Roman"/>
        </w:rPr>
        <w:t xml:space="preserve">существить закуп способом из одного источника у потенциального поставщика </w:t>
      </w:r>
      <w:r w:rsidRPr="005A4FDD">
        <w:rPr>
          <w:rFonts w:ascii="Times New Roman" w:hAnsi="Times New Roman" w:cs="Times New Roman"/>
        </w:rPr>
        <w:t>ТОО «</w:t>
      </w:r>
      <w:proofErr w:type="spellStart"/>
      <w:r w:rsidRPr="005A4FDD">
        <w:rPr>
          <w:rFonts w:ascii="Times New Roman" w:hAnsi="Times New Roman" w:cs="Times New Roman"/>
        </w:rPr>
        <w:t>Арех</w:t>
      </w:r>
      <w:proofErr w:type="spellEnd"/>
      <w:proofErr w:type="gramStart"/>
      <w:r w:rsidRPr="005A4FDD">
        <w:rPr>
          <w:rFonts w:ascii="Times New Roman" w:hAnsi="Times New Roman" w:cs="Times New Roman"/>
        </w:rPr>
        <w:t xml:space="preserve"> С</w:t>
      </w:r>
      <w:proofErr w:type="gramEnd"/>
      <w:r w:rsidRPr="005A4FDD">
        <w:rPr>
          <w:rFonts w:ascii="Times New Roman" w:hAnsi="Times New Roman" w:cs="Times New Roman"/>
        </w:rPr>
        <w:t>о»</w:t>
      </w:r>
    </w:p>
    <w:p w:rsidR="000162D6" w:rsidRDefault="007C09A3" w:rsidP="007C09A3">
      <w:pPr>
        <w:pStyle w:val="a8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7C09A3">
        <w:t xml:space="preserve"> </w:t>
      </w:r>
      <w:proofErr w:type="gramStart"/>
      <w:r w:rsidR="0003484C" w:rsidRPr="0003484C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="0003484C" w:rsidRPr="0003484C">
        <w:rPr>
          <w:rFonts w:ascii="Times New Roman" w:hAnsi="Times New Roman" w:cs="Times New Roman"/>
          <w:sz w:val="24"/>
          <w:szCs w:val="24"/>
        </w:rPr>
        <w:t xml:space="preserve">ңімпаздың ұсынысынан </w:t>
      </w:r>
      <w:proofErr w:type="spellStart"/>
      <w:r w:rsidR="0003484C" w:rsidRPr="0003484C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="0003484C" w:rsidRPr="000348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84C" w:rsidRPr="0003484C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="0003484C" w:rsidRPr="000348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84C" w:rsidRPr="0003484C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="0003484C" w:rsidRPr="000348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84C" w:rsidRPr="0003484C">
        <w:rPr>
          <w:rFonts w:ascii="Times New Roman" w:hAnsi="Times New Roman" w:cs="Times New Roman"/>
          <w:sz w:val="24"/>
          <w:szCs w:val="24"/>
        </w:rPr>
        <w:t>табылатын</w:t>
      </w:r>
      <w:proofErr w:type="spellEnd"/>
      <w:r w:rsidR="0003484C" w:rsidRPr="0003484C">
        <w:rPr>
          <w:rFonts w:ascii="Times New Roman" w:hAnsi="Times New Roman" w:cs="Times New Roman"/>
          <w:sz w:val="24"/>
          <w:szCs w:val="24"/>
        </w:rPr>
        <w:t xml:space="preserve"> қатысушылар жоқ.</w:t>
      </w:r>
    </w:p>
    <w:p w:rsidR="002849B5" w:rsidRPr="0003484C" w:rsidRDefault="0003484C" w:rsidP="0003484C">
      <w:pPr>
        <w:pStyle w:val="a8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7C09A3" w:rsidRPr="000162D6">
        <w:rPr>
          <w:rFonts w:ascii="Times New Roman" w:hAnsi="Times New Roman" w:cs="Times New Roman"/>
          <w:sz w:val="24"/>
          <w:szCs w:val="24"/>
        </w:rPr>
        <w:t>оторые являются вторыми, после предложения победителя - отсутствуют.</w:t>
      </w:r>
    </w:p>
    <w:p w:rsidR="002C4F83" w:rsidRPr="003D63B0" w:rsidRDefault="0003484C" w:rsidP="002C4F83">
      <w:pPr>
        <w:pStyle w:val="a8"/>
        <w:numPr>
          <w:ilvl w:val="0"/>
          <w:numId w:val="4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spellStart"/>
      <w:r w:rsidR="002C4F83" w:rsidRPr="003D63B0">
        <w:rPr>
          <w:rFonts w:ascii="Times New Roman" w:hAnsi="Times New Roman" w:cs="Times New Roman"/>
        </w:rPr>
        <w:t>Сараптама</w:t>
      </w:r>
      <w:proofErr w:type="spellEnd"/>
      <w:r w:rsidR="002C4F83" w:rsidRPr="003D63B0">
        <w:rPr>
          <w:rFonts w:ascii="Times New Roman" w:hAnsi="Times New Roman" w:cs="Times New Roman"/>
        </w:rPr>
        <w:t xml:space="preserve"> </w:t>
      </w:r>
      <w:proofErr w:type="spellStart"/>
      <w:r w:rsidR="002C4F83" w:rsidRPr="003D63B0">
        <w:rPr>
          <w:rFonts w:ascii="Times New Roman" w:hAnsi="Times New Roman" w:cs="Times New Roman"/>
        </w:rPr>
        <w:t>комиссиясын</w:t>
      </w:r>
      <w:proofErr w:type="spellEnd"/>
      <w:r w:rsidR="002C4F83" w:rsidRPr="003D63B0">
        <w:rPr>
          <w:rFonts w:ascii="Times New Roman" w:hAnsi="Times New Roman" w:cs="Times New Roman"/>
        </w:rPr>
        <w:t xml:space="preserve"> </w:t>
      </w:r>
      <w:proofErr w:type="spellStart"/>
      <w:r w:rsidR="002C4F83" w:rsidRPr="003D63B0">
        <w:rPr>
          <w:rFonts w:ascii="Times New Roman" w:hAnsi="Times New Roman" w:cs="Times New Roman"/>
        </w:rPr>
        <w:t>тарту</w:t>
      </w:r>
      <w:proofErr w:type="spellEnd"/>
      <w:r w:rsidR="002C4F83" w:rsidRPr="003D63B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C4F83" w:rsidRPr="003D63B0">
        <w:rPr>
          <w:rFonts w:ascii="Times New Roman" w:hAnsi="Times New Roman" w:cs="Times New Roman"/>
        </w:rPr>
        <w:t>туралы</w:t>
      </w:r>
      <w:proofErr w:type="spellEnd"/>
      <w:proofErr w:type="gramEnd"/>
      <w:r w:rsidR="002C4F83" w:rsidRPr="003D63B0">
        <w:rPr>
          <w:rFonts w:ascii="Times New Roman" w:hAnsi="Times New Roman" w:cs="Times New Roman"/>
        </w:rPr>
        <w:t xml:space="preserve"> ақпарат: </w:t>
      </w:r>
      <w:proofErr w:type="spellStart"/>
      <w:r w:rsidR="002C4F83" w:rsidRPr="003D63B0">
        <w:rPr>
          <w:rFonts w:ascii="Times New Roman" w:hAnsi="Times New Roman" w:cs="Times New Roman"/>
        </w:rPr>
        <w:t>сарапшылар</w:t>
      </w:r>
      <w:proofErr w:type="spellEnd"/>
      <w:r w:rsidR="002C4F83" w:rsidRPr="003D63B0">
        <w:rPr>
          <w:rFonts w:ascii="Times New Roman" w:hAnsi="Times New Roman" w:cs="Times New Roman"/>
        </w:rPr>
        <w:t xml:space="preserve"> тартылған жоқ</w:t>
      </w:r>
    </w:p>
    <w:p w:rsidR="002C4F83" w:rsidRPr="003D63B0" w:rsidRDefault="0003484C" w:rsidP="002C4F83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2C4F83"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03484C" w:rsidRPr="00937281" w:rsidRDefault="0003484C" w:rsidP="0003484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03484C" w:rsidRPr="00937281" w:rsidRDefault="0003484C" w:rsidP="0003484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                       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03484C" w:rsidRPr="00937281" w:rsidRDefault="0003484C" w:rsidP="0003484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03484C" w:rsidRPr="00937281" w:rsidRDefault="0003484C" w:rsidP="0003484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lastRenderedPageBreak/>
        <w:t>Заместитель председателя тендерной комиссии:                                       Леонов Н.П.</w:t>
      </w:r>
    </w:p>
    <w:p w:rsidR="0003484C" w:rsidRPr="00937281" w:rsidRDefault="0003484C" w:rsidP="0003484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03484C" w:rsidRPr="00937281" w:rsidRDefault="0003484C" w:rsidP="0003484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А.Е</w:t>
      </w:r>
    </w:p>
    <w:p w:rsidR="0003484C" w:rsidRPr="00937281" w:rsidRDefault="0003484C" w:rsidP="0003484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03484C" w:rsidRPr="00937281" w:rsidRDefault="0003484C" w:rsidP="0003484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03484C" w:rsidRPr="00937281" w:rsidRDefault="0003484C" w:rsidP="0003484C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03484C" w:rsidRPr="00937281" w:rsidRDefault="0003484C" w:rsidP="0003484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484C" w:rsidRPr="00A03CC9" w:rsidRDefault="0003484C" w:rsidP="0003484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тендерной комиссии:                                                                  Горбунова В.Н.</w:t>
      </w:r>
    </w:p>
    <w:p w:rsidR="00FA6EA6" w:rsidRPr="00A03CC9" w:rsidRDefault="00FA6EA6" w:rsidP="008337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A6EA6" w:rsidRPr="00A03CC9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281" w:rsidRDefault="00DF2281" w:rsidP="008A6119">
      <w:pPr>
        <w:spacing w:after="0" w:line="240" w:lineRule="auto"/>
      </w:pPr>
      <w:r>
        <w:separator/>
      </w:r>
    </w:p>
  </w:endnote>
  <w:endnote w:type="continuationSeparator" w:id="0">
    <w:p w:rsidR="00DF2281" w:rsidRDefault="00DF2281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281" w:rsidRDefault="00DF2281" w:rsidP="008A6119">
      <w:pPr>
        <w:spacing w:after="0" w:line="240" w:lineRule="auto"/>
      </w:pPr>
      <w:r>
        <w:separator/>
      </w:r>
    </w:p>
  </w:footnote>
  <w:footnote w:type="continuationSeparator" w:id="0">
    <w:p w:rsidR="00DF2281" w:rsidRDefault="00DF2281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536FF3"/>
    <w:multiLevelType w:val="hybridMultilevel"/>
    <w:tmpl w:val="76700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C3AC1"/>
    <w:multiLevelType w:val="hybridMultilevel"/>
    <w:tmpl w:val="416411D6"/>
    <w:lvl w:ilvl="0" w:tplc="D806F12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D0308"/>
    <w:multiLevelType w:val="hybridMultilevel"/>
    <w:tmpl w:val="588ED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D18DD"/>
    <w:multiLevelType w:val="hybridMultilevel"/>
    <w:tmpl w:val="C94A9920"/>
    <w:lvl w:ilvl="0" w:tplc="13200F8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6259B"/>
    <w:multiLevelType w:val="hybridMultilevel"/>
    <w:tmpl w:val="E5A6A5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DE4AA3"/>
    <w:multiLevelType w:val="hybridMultilevel"/>
    <w:tmpl w:val="588ED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3251CE"/>
    <w:multiLevelType w:val="hybridMultilevel"/>
    <w:tmpl w:val="6C94F80E"/>
    <w:lvl w:ilvl="0" w:tplc="20E085CC">
      <w:start w:val="5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D7037C"/>
    <w:multiLevelType w:val="hybridMultilevel"/>
    <w:tmpl w:val="218C56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33D1A"/>
    <w:multiLevelType w:val="hybridMultilevel"/>
    <w:tmpl w:val="B4A0F28C"/>
    <w:lvl w:ilvl="0" w:tplc="427A9BE8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CC413BF"/>
    <w:multiLevelType w:val="hybridMultilevel"/>
    <w:tmpl w:val="588ED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7A7E0C"/>
    <w:multiLevelType w:val="hybridMultilevel"/>
    <w:tmpl w:val="E28824E4"/>
    <w:lvl w:ilvl="0" w:tplc="080607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9629A9"/>
    <w:multiLevelType w:val="hybridMultilevel"/>
    <w:tmpl w:val="694857CA"/>
    <w:lvl w:ilvl="0" w:tplc="B2DAC37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3C35781C"/>
    <w:multiLevelType w:val="hybridMultilevel"/>
    <w:tmpl w:val="72522C8C"/>
    <w:lvl w:ilvl="0" w:tplc="53C08164">
      <w:start w:val="4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67D6EBF"/>
    <w:multiLevelType w:val="hybridMultilevel"/>
    <w:tmpl w:val="B83EAA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67609C"/>
    <w:multiLevelType w:val="hybridMultilevel"/>
    <w:tmpl w:val="8B106B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B40336"/>
    <w:multiLevelType w:val="hybridMultilevel"/>
    <w:tmpl w:val="2F486662"/>
    <w:lvl w:ilvl="0" w:tplc="73947E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42D1F"/>
    <w:multiLevelType w:val="hybridMultilevel"/>
    <w:tmpl w:val="4DD8B3E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684EE9"/>
    <w:multiLevelType w:val="hybridMultilevel"/>
    <w:tmpl w:val="1232494C"/>
    <w:lvl w:ilvl="0" w:tplc="43AC6AA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362571"/>
    <w:multiLevelType w:val="hybridMultilevel"/>
    <w:tmpl w:val="26BC4C18"/>
    <w:lvl w:ilvl="0" w:tplc="5E66E6F6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435531"/>
    <w:multiLevelType w:val="hybridMultilevel"/>
    <w:tmpl w:val="278C8542"/>
    <w:lvl w:ilvl="0" w:tplc="B31E092E">
      <w:start w:val="1"/>
      <w:numFmt w:val="decimal"/>
      <w:lvlText w:val="%1)"/>
      <w:lvlJc w:val="left"/>
      <w:pPr>
        <w:ind w:left="6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7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2"/>
  </w:num>
  <w:num w:numId="3">
    <w:abstractNumId w:val="19"/>
  </w:num>
  <w:num w:numId="4">
    <w:abstractNumId w:val="34"/>
  </w:num>
  <w:num w:numId="5">
    <w:abstractNumId w:val="8"/>
  </w:num>
  <w:num w:numId="6">
    <w:abstractNumId w:val="9"/>
  </w:num>
  <w:num w:numId="7">
    <w:abstractNumId w:val="23"/>
  </w:num>
  <w:num w:numId="8">
    <w:abstractNumId w:val="39"/>
  </w:num>
  <w:num w:numId="9">
    <w:abstractNumId w:val="40"/>
  </w:num>
  <w:num w:numId="10">
    <w:abstractNumId w:val="18"/>
  </w:num>
  <w:num w:numId="11">
    <w:abstractNumId w:val="44"/>
  </w:num>
  <w:num w:numId="12">
    <w:abstractNumId w:val="15"/>
  </w:num>
  <w:num w:numId="13">
    <w:abstractNumId w:val="32"/>
  </w:num>
  <w:num w:numId="14">
    <w:abstractNumId w:val="25"/>
  </w:num>
  <w:num w:numId="15">
    <w:abstractNumId w:val="14"/>
  </w:num>
  <w:num w:numId="16">
    <w:abstractNumId w:val="48"/>
  </w:num>
  <w:num w:numId="17">
    <w:abstractNumId w:val="43"/>
  </w:num>
  <w:num w:numId="18">
    <w:abstractNumId w:val="3"/>
  </w:num>
  <w:num w:numId="19">
    <w:abstractNumId w:val="38"/>
  </w:num>
  <w:num w:numId="20">
    <w:abstractNumId w:val="45"/>
  </w:num>
  <w:num w:numId="21">
    <w:abstractNumId w:val="37"/>
  </w:num>
  <w:num w:numId="22">
    <w:abstractNumId w:val="16"/>
  </w:num>
  <w:num w:numId="23">
    <w:abstractNumId w:val="10"/>
  </w:num>
  <w:num w:numId="24">
    <w:abstractNumId w:val="36"/>
  </w:num>
  <w:num w:numId="25">
    <w:abstractNumId w:val="28"/>
  </w:num>
  <w:num w:numId="26">
    <w:abstractNumId w:val="47"/>
  </w:num>
  <w:num w:numId="27">
    <w:abstractNumId w:val="11"/>
  </w:num>
  <w:num w:numId="28">
    <w:abstractNumId w:val="12"/>
  </w:num>
  <w:num w:numId="29">
    <w:abstractNumId w:val="13"/>
  </w:num>
  <w:num w:numId="30">
    <w:abstractNumId w:val="27"/>
  </w:num>
  <w:num w:numId="31">
    <w:abstractNumId w:val="6"/>
  </w:num>
  <w:num w:numId="32">
    <w:abstractNumId w:val="30"/>
  </w:num>
  <w:num w:numId="33">
    <w:abstractNumId w:val="46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6"/>
  </w:num>
  <w:num w:numId="37">
    <w:abstractNumId w:val="41"/>
  </w:num>
  <w:num w:numId="38">
    <w:abstractNumId w:val="33"/>
  </w:num>
  <w:num w:numId="39">
    <w:abstractNumId w:val="31"/>
  </w:num>
  <w:num w:numId="40">
    <w:abstractNumId w:val="20"/>
  </w:num>
  <w:num w:numId="41">
    <w:abstractNumId w:val="5"/>
  </w:num>
  <w:num w:numId="42">
    <w:abstractNumId w:val="21"/>
  </w:num>
  <w:num w:numId="43">
    <w:abstractNumId w:val="0"/>
  </w:num>
  <w:num w:numId="44">
    <w:abstractNumId w:val="35"/>
  </w:num>
  <w:num w:numId="45">
    <w:abstractNumId w:val="29"/>
  </w:num>
  <w:num w:numId="46">
    <w:abstractNumId w:val="17"/>
  </w:num>
  <w:num w:numId="47">
    <w:abstractNumId w:val="7"/>
  </w:num>
  <w:num w:numId="48">
    <w:abstractNumId w:val="24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62D6"/>
    <w:rsid w:val="0003484C"/>
    <w:rsid w:val="00067583"/>
    <w:rsid w:val="0009636C"/>
    <w:rsid w:val="000A0053"/>
    <w:rsid w:val="000C69C0"/>
    <w:rsid w:val="000D059E"/>
    <w:rsid w:val="000E2A38"/>
    <w:rsid w:val="000E3144"/>
    <w:rsid w:val="00107C24"/>
    <w:rsid w:val="00125D4F"/>
    <w:rsid w:val="00143EE8"/>
    <w:rsid w:val="00196EB9"/>
    <w:rsid w:val="001E43D2"/>
    <w:rsid w:val="001F07D3"/>
    <w:rsid w:val="001F121D"/>
    <w:rsid w:val="00201751"/>
    <w:rsid w:val="00223E2D"/>
    <w:rsid w:val="00243A62"/>
    <w:rsid w:val="002575BE"/>
    <w:rsid w:val="00280D12"/>
    <w:rsid w:val="002849B5"/>
    <w:rsid w:val="00291175"/>
    <w:rsid w:val="002918FE"/>
    <w:rsid w:val="002A07D3"/>
    <w:rsid w:val="002C4F83"/>
    <w:rsid w:val="002C5667"/>
    <w:rsid w:val="002D35E4"/>
    <w:rsid w:val="003121A6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C3DEE"/>
    <w:rsid w:val="003D63B0"/>
    <w:rsid w:val="003E64BD"/>
    <w:rsid w:val="00406D07"/>
    <w:rsid w:val="0042700D"/>
    <w:rsid w:val="00436F02"/>
    <w:rsid w:val="00450C45"/>
    <w:rsid w:val="00491DAB"/>
    <w:rsid w:val="00497075"/>
    <w:rsid w:val="004A12D8"/>
    <w:rsid w:val="004A42B6"/>
    <w:rsid w:val="004A5F66"/>
    <w:rsid w:val="004C58AE"/>
    <w:rsid w:val="004C5931"/>
    <w:rsid w:val="004D2078"/>
    <w:rsid w:val="00516F45"/>
    <w:rsid w:val="005263EA"/>
    <w:rsid w:val="00540408"/>
    <w:rsid w:val="00574BFC"/>
    <w:rsid w:val="005867EF"/>
    <w:rsid w:val="005A0075"/>
    <w:rsid w:val="005A4FDD"/>
    <w:rsid w:val="005A6BA6"/>
    <w:rsid w:val="005C4A3B"/>
    <w:rsid w:val="005C7026"/>
    <w:rsid w:val="00600735"/>
    <w:rsid w:val="006053DC"/>
    <w:rsid w:val="00615E18"/>
    <w:rsid w:val="00622CCA"/>
    <w:rsid w:val="0062785E"/>
    <w:rsid w:val="00634F92"/>
    <w:rsid w:val="0064170D"/>
    <w:rsid w:val="00645EF4"/>
    <w:rsid w:val="006726E4"/>
    <w:rsid w:val="00676558"/>
    <w:rsid w:val="006C32F4"/>
    <w:rsid w:val="006F4189"/>
    <w:rsid w:val="00730E37"/>
    <w:rsid w:val="00733095"/>
    <w:rsid w:val="0077683F"/>
    <w:rsid w:val="00777C59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820BA9"/>
    <w:rsid w:val="008337DF"/>
    <w:rsid w:val="00833EB7"/>
    <w:rsid w:val="008361A0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A4874"/>
    <w:rsid w:val="008A6119"/>
    <w:rsid w:val="008B6BCD"/>
    <w:rsid w:val="008C65B6"/>
    <w:rsid w:val="008D3DE0"/>
    <w:rsid w:val="008D7470"/>
    <w:rsid w:val="008E7256"/>
    <w:rsid w:val="009061FF"/>
    <w:rsid w:val="009120DC"/>
    <w:rsid w:val="00940D01"/>
    <w:rsid w:val="00942A61"/>
    <w:rsid w:val="009566B1"/>
    <w:rsid w:val="00972C53"/>
    <w:rsid w:val="00987765"/>
    <w:rsid w:val="00A02952"/>
    <w:rsid w:val="00A03CC9"/>
    <w:rsid w:val="00A061E9"/>
    <w:rsid w:val="00A16CE4"/>
    <w:rsid w:val="00A177F3"/>
    <w:rsid w:val="00A228D4"/>
    <w:rsid w:val="00A42098"/>
    <w:rsid w:val="00A74451"/>
    <w:rsid w:val="00A869A9"/>
    <w:rsid w:val="00AB74C1"/>
    <w:rsid w:val="00AC0AF7"/>
    <w:rsid w:val="00AC7447"/>
    <w:rsid w:val="00AD1103"/>
    <w:rsid w:val="00AF3732"/>
    <w:rsid w:val="00B32414"/>
    <w:rsid w:val="00B44C5A"/>
    <w:rsid w:val="00B51410"/>
    <w:rsid w:val="00B550C2"/>
    <w:rsid w:val="00B776A4"/>
    <w:rsid w:val="00BD10B8"/>
    <w:rsid w:val="00BD6F26"/>
    <w:rsid w:val="00C046C4"/>
    <w:rsid w:val="00C122B3"/>
    <w:rsid w:val="00C131B4"/>
    <w:rsid w:val="00C133AD"/>
    <w:rsid w:val="00C24621"/>
    <w:rsid w:val="00C53AB4"/>
    <w:rsid w:val="00C674B8"/>
    <w:rsid w:val="00C777F6"/>
    <w:rsid w:val="00C77983"/>
    <w:rsid w:val="00C82D03"/>
    <w:rsid w:val="00C879E7"/>
    <w:rsid w:val="00CA3582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96F16"/>
    <w:rsid w:val="00DB6B61"/>
    <w:rsid w:val="00DC6CB4"/>
    <w:rsid w:val="00DF1A1B"/>
    <w:rsid w:val="00DF2281"/>
    <w:rsid w:val="00DF3451"/>
    <w:rsid w:val="00E028E6"/>
    <w:rsid w:val="00E14C95"/>
    <w:rsid w:val="00E14EC5"/>
    <w:rsid w:val="00E1697A"/>
    <w:rsid w:val="00E2588D"/>
    <w:rsid w:val="00E37E23"/>
    <w:rsid w:val="00E431DC"/>
    <w:rsid w:val="00E52540"/>
    <w:rsid w:val="00E5666D"/>
    <w:rsid w:val="00E83D21"/>
    <w:rsid w:val="00E936B0"/>
    <w:rsid w:val="00EE020F"/>
    <w:rsid w:val="00F04821"/>
    <w:rsid w:val="00F05660"/>
    <w:rsid w:val="00F05BCD"/>
    <w:rsid w:val="00F17070"/>
    <w:rsid w:val="00F34D76"/>
    <w:rsid w:val="00F436C4"/>
    <w:rsid w:val="00F45BC1"/>
    <w:rsid w:val="00F5223E"/>
    <w:rsid w:val="00F5484D"/>
    <w:rsid w:val="00FA66A3"/>
    <w:rsid w:val="00FA6EA6"/>
    <w:rsid w:val="00FB69A3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B2740-1714-4250-B18D-5D91F135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1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104</cp:revision>
  <cp:lastPrinted>2021-12-10T08:33:00Z</cp:lastPrinted>
  <dcterms:created xsi:type="dcterms:W3CDTF">2019-02-18T09:29:00Z</dcterms:created>
  <dcterms:modified xsi:type="dcterms:W3CDTF">2021-12-10T08:33:00Z</dcterms:modified>
</cp:coreProperties>
</file>