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D21647">
        <w:rPr>
          <w:rFonts w:ascii="Times New Roman" w:hAnsi="Times New Roman" w:cs="Times New Roman"/>
          <w:b/>
        </w:rPr>
        <w:t>64</w:t>
      </w:r>
      <w:r w:rsidR="00815DD9" w:rsidRPr="00BD5ED4">
        <w:rPr>
          <w:rFonts w:ascii="Times New Roman" w:hAnsi="Times New Roman" w:cs="Times New Roman"/>
          <w:b/>
        </w:rPr>
        <w:t xml:space="preserve"> қорытынды хаттамасы (</w:t>
      </w:r>
      <w:r w:rsidR="00D21647">
        <w:rPr>
          <w:rFonts w:ascii="Times New Roman" w:hAnsi="Times New Roman" w:cs="Times New Roman"/>
          <w:b/>
        </w:rPr>
        <w:t>19.08</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D21647">
        <w:rPr>
          <w:rFonts w:ascii="Times New Roman" w:hAnsi="Times New Roman" w:cs="Times New Roman"/>
          <w:b/>
        </w:rPr>
        <w:t>8</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D21647">
        <w:rPr>
          <w:rFonts w:ascii="Times New Roman" w:hAnsi="Times New Roman" w:cs="Times New Roman"/>
          <w:b/>
        </w:rPr>
        <w:t>64</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D1429">
        <w:rPr>
          <w:rFonts w:ascii="Times New Roman" w:hAnsi="Times New Roman" w:cs="Times New Roman"/>
          <w:b/>
        </w:rPr>
        <w:t>4</w:t>
      </w:r>
      <w:r w:rsidR="00D21647">
        <w:rPr>
          <w:rFonts w:ascii="Times New Roman" w:hAnsi="Times New Roman" w:cs="Times New Roman"/>
          <w:b/>
        </w:rPr>
        <w:t>8</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D21647">
        <w:rPr>
          <w:rFonts w:ascii="Times New Roman" w:hAnsi="Times New Roman" w:cs="Times New Roman"/>
          <w:b/>
        </w:rPr>
        <w:t>19.08</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D21647">
        <w:rPr>
          <w:rFonts w:ascii="Times New Roman" w:hAnsi="Times New Roman" w:cs="Times New Roman"/>
          <w:b/>
        </w:rPr>
        <w:t>27.08</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8709A5"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8709A5" w:rsidRPr="00BD5ED4" w:rsidRDefault="008709A5"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8709A5" w:rsidRPr="008709A5" w:rsidRDefault="008709A5" w:rsidP="007F6F9C">
            <w:pPr>
              <w:rPr>
                <w:rFonts w:ascii="Times New Roman" w:hAnsi="Times New Roman" w:cs="Times New Roman"/>
                <w:color w:val="000000"/>
              </w:rPr>
            </w:pPr>
            <w:r w:rsidRPr="008709A5">
              <w:rPr>
                <w:rFonts w:ascii="Times New Roman" w:hAnsi="Times New Roman" w:cs="Times New Roman"/>
                <w:color w:val="000000"/>
              </w:rPr>
              <w:t>Урослинг</w:t>
            </w:r>
          </w:p>
          <w:p w:rsidR="008709A5" w:rsidRPr="008709A5" w:rsidRDefault="008709A5" w:rsidP="007F6F9C">
            <w:pPr>
              <w:rPr>
                <w:rFonts w:ascii="Times New Roman" w:eastAsia="Times New Roman" w:hAnsi="Times New Roman" w:cs="Times New Roman"/>
                <w:lang w:eastAsia="ru-RU"/>
              </w:rPr>
            </w:pPr>
            <w:r w:rsidRPr="008709A5">
              <w:rPr>
                <w:rFonts w:ascii="Times New Roman" w:hAnsi="Times New Roman" w:cs="Times New Roman"/>
                <w:color w:val="000000"/>
              </w:rPr>
              <w:t>Эндопротез сетч</w:t>
            </w:r>
            <w:r w:rsidRPr="008709A5">
              <w:rPr>
                <w:rFonts w:ascii="Times New Roman" w:hAnsi="Times New Roman" w:cs="Times New Roman"/>
                <w:color w:val="000000"/>
              </w:rPr>
              <w:t>а</w:t>
            </w:r>
            <w:r w:rsidRPr="008709A5">
              <w:rPr>
                <w:rFonts w:ascii="Times New Roman" w:hAnsi="Times New Roman" w:cs="Times New Roman"/>
                <w:color w:val="000000"/>
              </w:rPr>
              <w:t>тый полипроп</w:t>
            </w:r>
            <w:r w:rsidRPr="008709A5">
              <w:rPr>
                <w:rFonts w:ascii="Times New Roman" w:hAnsi="Times New Roman" w:cs="Times New Roman"/>
                <w:color w:val="000000"/>
              </w:rPr>
              <w:t>и</w:t>
            </w:r>
            <w:r w:rsidRPr="008709A5">
              <w:rPr>
                <w:rFonts w:ascii="Times New Roman" w:hAnsi="Times New Roman" w:cs="Times New Roman"/>
                <w:color w:val="000000"/>
              </w:rPr>
              <w:t>лен-поливинилиде</w:t>
            </w:r>
            <w:r w:rsidRPr="008709A5">
              <w:rPr>
                <w:rFonts w:ascii="Times New Roman" w:hAnsi="Times New Roman" w:cs="Times New Roman"/>
                <w:color w:val="000000"/>
              </w:rPr>
              <w:t>н</w:t>
            </w:r>
            <w:r w:rsidRPr="008709A5">
              <w:rPr>
                <w:rFonts w:ascii="Times New Roman" w:hAnsi="Times New Roman" w:cs="Times New Roman"/>
                <w:color w:val="000000"/>
              </w:rPr>
              <w:t>фторидный для хирургического лечения недерж</w:t>
            </w:r>
            <w:r w:rsidRPr="008709A5">
              <w:rPr>
                <w:rFonts w:ascii="Times New Roman" w:hAnsi="Times New Roman" w:cs="Times New Roman"/>
                <w:color w:val="000000"/>
              </w:rPr>
              <w:t>а</w:t>
            </w:r>
            <w:r w:rsidRPr="008709A5">
              <w:rPr>
                <w:rFonts w:ascii="Times New Roman" w:hAnsi="Times New Roman" w:cs="Times New Roman"/>
                <w:color w:val="000000"/>
              </w:rPr>
              <w:t>ния мочи у же</w:t>
            </w:r>
            <w:r w:rsidRPr="008709A5">
              <w:rPr>
                <w:rFonts w:ascii="Times New Roman" w:hAnsi="Times New Roman" w:cs="Times New Roman"/>
                <w:color w:val="000000"/>
              </w:rPr>
              <w:t>н</w:t>
            </w:r>
            <w:r w:rsidRPr="008709A5">
              <w:rPr>
                <w:rFonts w:ascii="Times New Roman" w:hAnsi="Times New Roman" w:cs="Times New Roman"/>
                <w:color w:val="000000"/>
              </w:rPr>
              <w:t>щин «Урослинг» с петлями размером (мм): (11+-2)х(300+-10),(11+-2)х(500+-10)</w:t>
            </w:r>
          </w:p>
        </w:tc>
        <w:tc>
          <w:tcPr>
            <w:tcW w:w="3119"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shd w:val="clear" w:color="auto" w:fill="FFFFFF"/>
              <w:ind w:left="113"/>
              <w:textAlignment w:val="baseline"/>
              <w:rPr>
                <w:rFonts w:ascii="Times New Roman" w:hAnsi="Times New Roman" w:cs="Times New Roman"/>
              </w:rPr>
            </w:pPr>
            <w:hyperlink r:id="rId8" w:history="1">
              <w:r w:rsidRPr="008709A5">
                <w:rPr>
                  <w:rFonts w:ascii="Times New Roman" w:hAnsi="Times New Roman" w:cs="Times New Roman"/>
                </w:rPr>
                <w:t>УроСлинг</w:t>
              </w:r>
            </w:hyperlink>
            <w:r w:rsidRPr="008709A5">
              <w:rPr>
                <w:rFonts w:ascii="Times New Roman" w:hAnsi="Times New Roman" w:cs="Times New Roman"/>
              </w:rPr>
              <w:t> – э</w:t>
            </w:r>
            <w:r w:rsidRPr="008709A5">
              <w:rPr>
                <w:rFonts w:ascii="Times New Roman" w:hAnsi="Times New Roman" w:cs="Times New Roman"/>
              </w:rPr>
              <w:t>н</w:t>
            </w:r>
            <w:r w:rsidRPr="008709A5">
              <w:rPr>
                <w:rFonts w:ascii="Times New Roman" w:hAnsi="Times New Roman" w:cs="Times New Roman"/>
              </w:rPr>
              <w:t>допротезлента для хирургич</w:t>
            </w:r>
            <w:r w:rsidRPr="008709A5">
              <w:rPr>
                <w:rFonts w:ascii="Times New Roman" w:hAnsi="Times New Roman" w:cs="Times New Roman"/>
              </w:rPr>
              <w:t>е</w:t>
            </w:r>
            <w:r w:rsidRPr="008709A5">
              <w:rPr>
                <w:rFonts w:ascii="Times New Roman" w:hAnsi="Times New Roman" w:cs="Times New Roman"/>
              </w:rPr>
              <w:t>ского лечения недержания мочи у же</w:t>
            </w:r>
            <w:r w:rsidRPr="008709A5">
              <w:rPr>
                <w:rFonts w:ascii="Times New Roman" w:hAnsi="Times New Roman" w:cs="Times New Roman"/>
              </w:rPr>
              <w:t>н</w:t>
            </w:r>
            <w:r w:rsidRPr="008709A5">
              <w:rPr>
                <w:rFonts w:ascii="Times New Roman" w:hAnsi="Times New Roman" w:cs="Times New Roman"/>
              </w:rPr>
              <w:t>щин. Он уникальным обр</w:t>
            </w:r>
            <w:r w:rsidRPr="008709A5">
              <w:rPr>
                <w:rFonts w:ascii="Times New Roman" w:hAnsi="Times New Roman" w:cs="Times New Roman"/>
              </w:rPr>
              <w:t>а</w:t>
            </w:r>
            <w:r w:rsidRPr="008709A5">
              <w:rPr>
                <w:rFonts w:ascii="Times New Roman" w:hAnsi="Times New Roman" w:cs="Times New Roman"/>
              </w:rPr>
              <w:t>зом сочетает в себе высокую биосовместимость, устойчивость к инфекции, ст</w:t>
            </w:r>
            <w:r w:rsidRPr="008709A5">
              <w:rPr>
                <w:rFonts w:ascii="Times New Roman" w:hAnsi="Times New Roman" w:cs="Times New Roman"/>
              </w:rPr>
              <w:t>а</w:t>
            </w:r>
            <w:r w:rsidRPr="008709A5">
              <w:rPr>
                <w:rFonts w:ascii="Times New Roman" w:hAnsi="Times New Roman" w:cs="Times New Roman"/>
              </w:rPr>
              <w:t>бильность структуры, мягкость и атравмати</w:t>
            </w:r>
            <w:r w:rsidRPr="008709A5">
              <w:rPr>
                <w:rFonts w:ascii="Times New Roman" w:hAnsi="Times New Roman" w:cs="Times New Roman"/>
              </w:rPr>
              <w:t>ч</w:t>
            </w:r>
            <w:r w:rsidRPr="008709A5">
              <w:rPr>
                <w:rFonts w:ascii="Times New Roman" w:hAnsi="Times New Roman" w:cs="Times New Roman"/>
              </w:rPr>
              <w:t>ность. Энд</w:t>
            </w:r>
            <w:r w:rsidRPr="008709A5">
              <w:rPr>
                <w:rFonts w:ascii="Times New Roman" w:hAnsi="Times New Roman" w:cs="Times New Roman"/>
              </w:rPr>
              <w:t>о</w:t>
            </w:r>
            <w:r w:rsidRPr="008709A5">
              <w:rPr>
                <w:rFonts w:ascii="Times New Roman" w:hAnsi="Times New Roman" w:cs="Times New Roman"/>
              </w:rPr>
              <w:t>протез быстро прорастает соединительной тканью и надежно фиксируется к окр</w:t>
            </w:r>
            <w:r w:rsidRPr="008709A5">
              <w:rPr>
                <w:rFonts w:ascii="Times New Roman" w:hAnsi="Times New Roman" w:cs="Times New Roman"/>
              </w:rPr>
              <w:t>у</w:t>
            </w:r>
            <w:r w:rsidRPr="008709A5">
              <w:rPr>
                <w:rFonts w:ascii="Times New Roman" w:hAnsi="Times New Roman" w:cs="Times New Roman"/>
              </w:rPr>
              <w:t>жающим структурам.</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Состав: пол</w:t>
            </w:r>
            <w:r w:rsidRPr="008709A5">
              <w:rPr>
                <w:rFonts w:ascii="Times New Roman" w:hAnsi="Times New Roman" w:cs="Times New Roman"/>
              </w:rPr>
              <w:t>и</w:t>
            </w:r>
            <w:r w:rsidRPr="008709A5">
              <w:rPr>
                <w:rFonts w:ascii="Times New Roman" w:hAnsi="Times New Roman" w:cs="Times New Roman"/>
              </w:rPr>
              <w:t>пропиленовые и поливинил</w:t>
            </w:r>
            <w:r w:rsidRPr="008709A5">
              <w:rPr>
                <w:rFonts w:ascii="Times New Roman" w:hAnsi="Times New Roman" w:cs="Times New Roman"/>
              </w:rPr>
              <w:t>и</w:t>
            </w:r>
            <w:r w:rsidRPr="008709A5">
              <w:rPr>
                <w:rFonts w:ascii="Times New Roman" w:hAnsi="Times New Roman" w:cs="Times New Roman"/>
              </w:rPr>
              <w:t>денфторидные (ПВДФ) мононити диаме</w:t>
            </w:r>
            <w:r w:rsidRPr="008709A5">
              <w:rPr>
                <w:rFonts w:ascii="Times New Roman" w:hAnsi="Times New Roman" w:cs="Times New Roman"/>
              </w:rPr>
              <w:t>т</w:t>
            </w:r>
            <w:r w:rsidRPr="008709A5">
              <w:rPr>
                <w:rFonts w:ascii="Times New Roman" w:hAnsi="Times New Roman" w:cs="Times New Roman"/>
              </w:rPr>
              <w:t>ром 120 мкм;</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Цвет: белый или бело-синий;</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Толщина: 0,5 мм;</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lastRenderedPageBreak/>
              <w:t>Объемная п</w:t>
            </w:r>
            <w:r w:rsidRPr="008709A5">
              <w:rPr>
                <w:rFonts w:ascii="Times New Roman" w:hAnsi="Times New Roman" w:cs="Times New Roman"/>
              </w:rPr>
              <w:t>о</w:t>
            </w:r>
            <w:r w:rsidRPr="008709A5">
              <w:rPr>
                <w:rFonts w:ascii="Times New Roman" w:hAnsi="Times New Roman" w:cs="Times New Roman"/>
              </w:rPr>
              <w:t>ристость: 72 %;</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Поверхностная плотность: 60 г/м2 ;</w:t>
            </w:r>
            <w:bookmarkStart w:id="0" w:name="_GoBack"/>
            <w:bookmarkEnd w:id="0"/>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Показания: Х</w:t>
            </w:r>
            <w:r w:rsidRPr="008709A5">
              <w:rPr>
                <w:rFonts w:ascii="Times New Roman" w:hAnsi="Times New Roman" w:cs="Times New Roman"/>
              </w:rPr>
              <w:t>и</w:t>
            </w:r>
            <w:r w:rsidRPr="008709A5">
              <w:rPr>
                <w:rFonts w:ascii="Times New Roman" w:hAnsi="Times New Roman" w:cs="Times New Roman"/>
              </w:rPr>
              <w:t>рургическое лечение неде</w:t>
            </w:r>
            <w:r w:rsidRPr="008709A5">
              <w:rPr>
                <w:rFonts w:ascii="Times New Roman" w:hAnsi="Times New Roman" w:cs="Times New Roman"/>
              </w:rPr>
              <w:t>р</w:t>
            </w:r>
            <w:r w:rsidRPr="008709A5">
              <w:rPr>
                <w:rFonts w:ascii="Times New Roman" w:hAnsi="Times New Roman" w:cs="Times New Roman"/>
              </w:rPr>
              <w:t>жания мочи (установка синтетического субуретрального слинга в позадилонном и трансобтураторном пол</w:t>
            </w:r>
            <w:r w:rsidRPr="008709A5">
              <w:rPr>
                <w:rFonts w:ascii="Times New Roman" w:hAnsi="Times New Roman" w:cs="Times New Roman"/>
              </w:rPr>
              <w:t>о</w:t>
            </w:r>
            <w:r w:rsidRPr="008709A5">
              <w:rPr>
                <w:rFonts w:ascii="Times New Roman" w:hAnsi="Times New Roman" w:cs="Times New Roman"/>
              </w:rPr>
              <w:t>жении);</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Противопоказания:  Не р</w:t>
            </w:r>
            <w:r w:rsidRPr="008709A5">
              <w:rPr>
                <w:rFonts w:ascii="Times New Roman" w:hAnsi="Times New Roman" w:cs="Times New Roman"/>
              </w:rPr>
              <w:t>е</w:t>
            </w:r>
            <w:r w:rsidRPr="008709A5">
              <w:rPr>
                <w:rFonts w:ascii="Times New Roman" w:hAnsi="Times New Roman" w:cs="Times New Roman"/>
              </w:rPr>
              <w:t>комендуется применение синтетических эндопротезов в условиях и</w:t>
            </w:r>
            <w:r w:rsidRPr="008709A5">
              <w:rPr>
                <w:rFonts w:ascii="Times New Roman" w:hAnsi="Times New Roman" w:cs="Times New Roman"/>
              </w:rPr>
              <w:t>н</w:t>
            </w:r>
            <w:r w:rsidRPr="008709A5">
              <w:rPr>
                <w:rFonts w:ascii="Times New Roman" w:hAnsi="Times New Roman" w:cs="Times New Roman"/>
              </w:rPr>
              <w:t>фекционного процесса в тк</w:t>
            </w:r>
            <w:r w:rsidRPr="008709A5">
              <w:rPr>
                <w:rFonts w:ascii="Times New Roman" w:hAnsi="Times New Roman" w:cs="Times New Roman"/>
              </w:rPr>
              <w:t>а</w:t>
            </w:r>
            <w:r w:rsidRPr="008709A5">
              <w:rPr>
                <w:rFonts w:ascii="Times New Roman" w:hAnsi="Times New Roman" w:cs="Times New Roman"/>
              </w:rPr>
              <w:t>нях;</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Стерилизация: окись эт</w:t>
            </w:r>
            <w:r w:rsidRPr="008709A5">
              <w:rPr>
                <w:rFonts w:ascii="Times New Roman" w:hAnsi="Times New Roman" w:cs="Times New Roman"/>
              </w:rPr>
              <w:t>и</w:t>
            </w:r>
            <w:r w:rsidRPr="008709A5">
              <w:rPr>
                <w:rFonts w:ascii="Times New Roman" w:hAnsi="Times New Roman" w:cs="Times New Roman"/>
              </w:rPr>
              <w:t>лена (ЕО);</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Условия хран</w:t>
            </w:r>
            <w:r w:rsidRPr="008709A5">
              <w:rPr>
                <w:rFonts w:ascii="Times New Roman" w:hAnsi="Times New Roman" w:cs="Times New Roman"/>
              </w:rPr>
              <w:t>е</w:t>
            </w:r>
            <w:r w:rsidRPr="008709A5">
              <w:rPr>
                <w:rFonts w:ascii="Times New Roman" w:hAnsi="Times New Roman" w:cs="Times New Roman"/>
              </w:rPr>
              <w:t>ния:  Хранить в защищенном от влаги и прямых солнечных лучей. Не разм</w:t>
            </w:r>
            <w:r w:rsidRPr="008709A5">
              <w:rPr>
                <w:rFonts w:ascii="Times New Roman" w:hAnsi="Times New Roman" w:cs="Times New Roman"/>
              </w:rPr>
              <w:t>е</w:t>
            </w:r>
            <w:r w:rsidRPr="008709A5">
              <w:rPr>
                <w:rFonts w:ascii="Times New Roman" w:hAnsi="Times New Roman" w:cs="Times New Roman"/>
              </w:rPr>
              <w:t>щать вблизи нагревательных приборов и отопительных батарей;</w:t>
            </w:r>
          </w:p>
          <w:p w:rsidR="008709A5" w:rsidRPr="008709A5" w:rsidRDefault="008709A5" w:rsidP="007F6F9C">
            <w:pPr>
              <w:shd w:val="clear" w:color="auto" w:fill="FFFFFF"/>
              <w:ind w:left="113"/>
              <w:textAlignment w:val="baseline"/>
              <w:rPr>
                <w:rFonts w:ascii="Times New Roman" w:hAnsi="Times New Roman" w:cs="Times New Roman"/>
              </w:rPr>
            </w:pPr>
            <w:r w:rsidRPr="008709A5">
              <w:rPr>
                <w:rFonts w:ascii="Times New Roman" w:hAnsi="Times New Roman" w:cs="Times New Roman"/>
              </w:rPr>
              <w:t>Срок годности. При соблюд</w:t>
            </w:r>
            <w:r w:rsidRPr="008709A5">
              <w:rPr>
                <w:rFonts w:ascii="Times New Roman" w:hAnsi="Times New Roman" w:cs="Times New Roman"/>
              </w:rPr>
              <w:t>е</w:t>
            </w:r>
            <w:r w:rsidRPr="008709A5">
              <w:rPr>
                <w:rFonts w:ascii="Times New Roman" w:hAnsi="Times New Roman" w:cs="Times New Roman"/>
              </w:rPr>
              <w:t>нии условий хранения в упаковке изг</w:t>
            </w:r>
            <w:r w:rsidRPr="008709A5">
              <w:rPr>
                <w:rFonts w:ascii="Times New Roman" w:hAnsi="Times New Roman" w:cs="Times New Roman"/>
              </w:rPr>
              <w:t>о</w:t>
            </w:r>
            <w:r w:rsidRPr="008709A5">
              <w:rPr>
                <w:rFonts w:ascii="Times New Roman" w:hAnsi="Times New Roman" w:cs="Times New Roman"/>
              </w:rPr>
              <w:t>товителя - 5 лет.</w:t>
            </w:r>
            <w:r w:rsidRPr="008709A5">
              <w:rPr>
                <w:rFonts w:ascii="Times New Roman" w:hAnsi="Times New Roman" w:cs="Times New Roman"/>
                <w:color w:val="000000"/>
              </w:rPr>
              <w:t xml:space="preserve">                     Ра</w:t>
            </w:r>
            <w:r w:rsidRPr="008709A5">
              <w:rPr>
                <w:rFonts w:ascii="Times New Roman" w:hAnsi="Times New Roman" w:cs="Times New Roman"/>
                <w:color w:val="000000"/>
              </w:rPr>
              <w:t>з</w:t>
            </w:r>
            <w:r w:rsidRPr="008709A5">
              <w:rPr>
                <w:rFonts w:ascii="Times New Roman" w:hAnsi="Times New Roman" w:cs="Times New Roman"/>
                <w:color w:val="000000"/>
              </w:rPr>
              <w:t>мер(1,1x45см)</w:t>
            </w:r>
          </w:p>
          <w:p w:rsidR="008709A5" w:rsidRPr="008709A5" w:rsidRDefault="008709A5" w:rsidP="007F6F9C">
            <w:pPr>
              <w:ind w:left="113"/>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outlineLvl w:val="4"/>
              <w:rPr>
                <w:rFonts w:ascii="Times New Roman" w:eastAsia="Times New Roman" w:hAnsi="Times New Roman" w:cs="Times New Roman"/>
              </w:rPr>
            </w:pPr>
            <w:r w:rsidRPr="008709A5">
              <w:rPr>
                <w:rFonts w:ascii="Times New Roman" w:eastAsia="Times New Roman" w:hAnsi="Times New Roman" w:cs="Times New Roman"/>
              </w:rPr>
              <w:lastRenderedPageBreak/>
              <w:t>5 шт</w:t>
            </w:r>
          </w:p>
        </w:tc>
        <w:tc>
          <w:tcPr>
            <w:tcW w:w="1134" w:type="dxa"/>
            <w:tcBorders>
              <w:left w:val="single" w:sz="4" w:space="0" w:color="auto"/>
              <w:right w:val="single" w:sz="4" w:space="0" w:color="auto"/>
            </w:tcBorders>
            <w:hideMark/>
          </w:tcPr>
          <w:p w:rsidR="008709A5" w:rsidRPr="008709A5" w:rsidRDefault="008709A5" w:rsidP="007F6F9C">
            <w:pPr>
              <w:rPr>
                <w:rFonts w:ascii="Times New Roman" w:eastAsia="Times New Roman" w:hAnsi="Times New Roman" w:cs="Times New Roman"/>
                <w:lang w:eastAsia="ru-RU"/>
              </w:rPr>
            </w:pPr>
            <w:r w:rsidRPr="008709A5">
              <w:rPr>
                <w:rFonts w:ascii="Times New Roman" w:hAnsi="Times New Roman" w:cs="Times New Roman"/>
                <w:color w:val="000000"/>
              </w:rPr>
              <w:t>168 850</w:t>
            </w:r>
          </w:p>
        </w:tc>
        <w:tc>
          <w:tcPr>
            <w:tcW w:w="1418" w:type="dxa"/>
            <w:tcBorders>
              <w:left w:val="single" w:sz="4" w:space="0" w:color="auto"/>
            </w:tcBorders>
            <w:hideMark/>
          </w:tcPr>
          <w:p w:rsidR="008709A5" w:rsidRPr="008709A5" w:rsidRDefault="008709A5" w:rsidP="007F6F9C">
            <w:pPr>
              <w:rPr>
                <w:rFonts w:ascii="Times New Roman" w:eastAsia="Times New Roman" w:hAnsi="Times New Roman" w:cs="Times New Roman"/>
                <w:lang w:val="kk-KZ" w:eastAsia="ru-RU"/>
              </w:rPr>
            </w:pPr>
            <w:r w:rsidRPr="008709A5">
              <w:rPr>
                <w:rFonts w:ascii="Times New Roman" w:eastAsia="Times New Roman" w:hAnsi="Times New Roman" w:cs="Times New Roman"/>
                <w:lang w:val="kk-KZ" w:eastAsia="ru-RU"/>
              </w:rPr>
              <w:t>844250</w:t>
            </w:r>
          </w:p>
        </w:tc>
        <w:tc>
          <w:tcPr>
            <w:tcW w:w="2126" w:type="dxa"/>
            <w:tcBorders>
              <w:left w:val="single" w:sz="4" w:space="0" w:color="auto"/>
            </w:tcBorders>
          </w:tcPr>
          <w:p w:rsidR="008709A5" w:rsidRPr="008709A5" w:rsidRDefault="008709A5" w:rsidP="007F6F9C">
            <w:pPr>
              <w:rPr>
                <w:rFonts w:ascii="Times New Roman" w:hAnsi="Times New Roman" w:cs="Times New Roman"/>
                <w:lang w:val="kk-KZ"/>
              </w:rPr>
            </w:pPr>
            <w:r w:rsidRPr="008709A5">
              <w:rPr>
                <w:rFonts w:ascii="Times New Roman" w:eastAsia="Times New Roman" w:hAnsi="Times New Roman" w:cs="Times New Roman"/>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8709A5" w:rsidRPr="008709A5" w:rsidRDefault="008709A5" w:rsidP="007F6F9C">
            <w:pPr>
              <w:rPr>
                <w:rFonts w:ascii="Times New Roman" w:hAnsi="Times New Roman" w:cs="Times New Roman"/>
                <w:lang w:val="kk-KZ"/>
              </w:rPr>
            </w:pPr>
            <w:r w:rsidRPr="008709A5">
              <w:rPr>
                <w:rFonts w:ascii="Times New Roman" w:eastAsia="Times New Roman" w:hAnsi="Times New Roman" w:cs="Times New Roman"/>
                <w:color w:val="000000"/>
                <w:lang w:eastAsia="ru-RU"/>
              </w:rPr>
              <w:t>Шартқа қол қойылғаннан кейін жеткізу, 10-14 күн                                   Поставка  после подписания дог</w:t>
            </w:r>
            <w:r w:rsidRPr="008709A5">
              <w:rPr>
                <w:rFonts w:ascii="Times New Roman" w:eastAsia="Times New Roman" w:hAnsi="Times New Roman" w:cs="Times New Roman"/>
                <w:color w:val="000000"/>
                <w:lang w:eastAsia="ru-RU"/>
              </w:rPr>
              <w:t>о</w:t>
            </w:r>
            <w:r w:rsidRPr="008709A5">
              <w:rPr>
                <w:rFonts w:ascii="Times New Roman" w:eastAsia="Times New Roman" w:hAnsi="Times New Roman" w:cs="Times New Roman"/>
                <w:color w:val="000000"/>
                <w:lang w:eastAsia="ru-RU"/>
              </w:rPr>
              <w:t>вора,10-14 дней</w:t>
            </w:r>
          </w:p>
        </w:tc>
      </w:tr>
      <w:tr w:rsidR="008709A5"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8709A5" w:rsidRPr="00BD5ED4" w:rsidRDefault="008709A5" w:rsidP="002C1F93">
            <w:pPr>
              <w:spacing w:line="276" w:lineRule="auto"/>
              <w:rPr>
                <w:rFonts w:ascii="Times New Roman" w:hAnsi="Times New Roman" w:cs="Times New Roman"/>
              </w:rPr>
            </w:pPr>
            <w:r>
              <w:rPr>
                <w:rFonts w:ascii="Times New Roman" w:hAnsi="Times New Roman" w:cs="Times New Roman"/>
              </w:rPr>
              <w:lastRenderedPageBreak/>
              <w:t>2</w:t>
            </w:r>
          </w:p>
        </w:tc>
        <w:tc>
          <w:tcPr>
            <w:tcW w:w="2551"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Зонд Блэкмора (зонд для остано</w:t>
            </w:r>
            <w:r w:rsidRPr="008709A5">
              <w:rPr>
                <w:rFonts w:ascii="Times New Roman" w:eastAsia="Times New Roman" w:hAnsi="Times New Roman" w:cs="Times New Roman"/>
                <w:lang w:eastAsia="ru-RU"/>
              </w:rPr>
              <w:t>в</w:t>
            </w:r>
            <w:r w:rsidRPr="008709A5">
              <w:rPr>
                <w:rFonts w:ascii="Times New Roman" w:eastAsia="Times New Roman" w:hAnsi="Times New Roman" w:cs="Times New Roman"/>
                <w:lang w:eastAsia="ru-RU"/>
              </w:rPr>
              <w:t>ки кровотечения из варикозно-расширенных вен пищевода) Ch 18</w:t>
            </w:r>
          </w:p>
        </w:tc>
        <w:tc>
          <w:tcPr>
            <w:tcW w:w="3119"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Зонд Блэкмора (зонд для остановки кровотечения из вар</w:t>
            </w:r>
            <w:r w:rsidRPr="008709A5">
              <w:rPr>
                <w:rFonts w:ascii="Times New Roman" w:eastAsia="Times New Roman" w:hAnsi="Times New Roman" w:cs="Times New Roman"/>
                <w:lang w:eastAsia="ru-RU"/>
              </w:rPr>
              <w:t>и</w:t>
            </w:r>
            <w:r w:rsidRPr="008709A5">
              <w:rPr>
                <w:rFonts w:ascii="Times New Roman" w:eastAsia="Times New Roman" w:hAnsi="Times New Roman" w:cs="Times New Roman"/>
                <w:lang w:eastAsia="ru-RU"/>
              </w:rPr>
              <w:t>козно-расширенных вен пищевода) представляет собой трубку с двумя баллон</w:t>
            </w:r>
            <w:r w:rsidRPr="008709A5">
              <w:rPr>
                <w:rFonts w:ascii="Times New Roman" w:eastAsia="Times New Roman" w:hAnsi="Times New Roman" w:cs="Times New Roman"/>
                <w:lang w:eastAsia="ru-RU"/>
              </w:rPr>
              <w:t>а</w:t>
            </w:r>
            <w:r w:rsidRPr="008709A5">
              <w:rPr>
                <w:rFonts w:ascii="Times New Roman" w:eastAsia="Times New Roman" w:hAnsi="Times New Roman" w:cs="Times New Roman"/>
                <w:lang w:eastAsia="ru-RU"/>
              </w:rPr>
              <w:t>ми, закругле</w:t>
            </w:r>
            <w:r w:rsidRPr="008709A5">
              <w:rPr>
                <w:rFonts w:ascii="Times New Roman" w:eastAsia="Times New Roman" w:hAnsi="Times New Roman" w:cs="Times New Roman"/>
                <w:lang w:eastAsia="ru-RU"/>
              </w:rPr>
              <w:t>н</w:t>
            </w:r>
            <w:r w:rsidRPr="008709A5">
              <w:rPr>
                <w:rFonts w:ascii="Times New Roman" w:eastAsia="Times New Roman" w:hAnsi="Times New Roman" w:cs="Times New Roman"/>
                <w:lang w:eastAsia="ru-RU"/>
              </w:rPr>
              <w:t>ным дистальным концом с отверстиями для аспираци и контроля эффекти</w:t>
            </w:r>
            <w:r w:rsidRPr="008709A5">
              <w:rPr>
                <w:rFonts w:ascii="Times New Roman" w:eastAsia="Times New Roman" w:hAnsi="Times New Roman" w:cs="Times New Roman"/>
                <w:lang w:eastAsia="ru-RU"/>
              </w:rPr>
              <w:t>в</w:t>
            </w:r>
            <w:r w:rsidRPr="008709A5">
              <w:rPr>
                <w:rFonts w:ascii="Times New Roman" w:eastAsia="Times New Roman" w:hAnsi="Times New Roman" w:cs="Times New Roman"/>
                <w:lang w:eastAsia="ru-RU"/>
              </w:rPr>
              <w:t xml:space="preserve">ности гемостаза. Размер 18 СН (для взрослых). Желудочный (дистальный) баллон круглой формы, </w:t>
            </w:r>
            <w:r w:rsidRPr="008709A5">
              <w:rPr>
                <w:rFonts w:ascii="Times New Roman" w:eastAsia="Times New Roman" w:hAnsi="Times New Roman" w:cs="Times New Roman"/>
                <w:lang w:eastAsia="ru-RU"/>
              </w:rPr>
              <w:lastRenderedPageBreak/>
              <w:t>пищеводный (пр</w:t>
            </w:r>
            <w:r w:rsidRPr="008709A5">
              <w:rPr>
                <w:rFonts w:ascii="Times New Roman" w:eastAsia="Times New Roman" w:hAnsi="Times New Roman" w:cs="Times New Roman"/>
                <w:lang w:eastAsia="ru-RU"/>
              </w:rPr>
              <w:t>о</w:t>
            </w:r>
            <w:r w:rsidRPr="008709A5">
              <w:rPr>
                <w:rFonts w:ascii="Times New Roman" w:eastAsia="Times New Roman" w:hAnsi="Times New Roman" w:cs="Times New Roman"/>
                <w:lang w:eastAsia="ru-RU"/>
              </w:rPr>
              <w:t>ксимальный) - цилиндрической. В стенку зонда с двух сторон интегрированы линии раздув</w:t>
            </w:r>
            <w:r w:rsidRPr="008709A5">
              <w:rPr>
                <w:rFonts w:ascii="Times New Roman" w:eastAsia="Times New Roman" w:hAnsi="Times New Roman" w:cs="Times New Roman"/>
                <w:lang w:eastAsia="ru-RU"/>
              </w:rPr>
              <w:t>а</w:t>
            </w:r>
            <w:r w:rsidRPr="008709A5">
              <w:rPr>
                <w:rFonts w:ascii="Times New Roman" w:eastAsia="Times New Roman" w:hAnsi="Times New Roman" w:cs="Times New Roman"/>
                <w:lang w:eastAsia="ru-RU"/>
              </w:rPr>
              <w:t>ния баллонов с депрессорами (синего и белого цвета). Белый депрессор сл</w:t>
            </w:r>
            <w:r w:rsidRPr="008709A5">
              <w:rPr>
                <w:rFonts w:ascii="Times New Roman" w:eastAsia="Times New Roman" w:hAnsi="Times New Roman" w:cs="Times New Roman"/>
                <w:lang w:eastAsia="ru-RU"/>
              </w:rPr>
              <w:t>у</w:t>
            </w:r>
            <w:r w:rsidRPr="008709A5">
              <w:rPr>
                <w:rFonts w:ascii="Times New Roman" w:eastAsia="Times New Roman" w:hAnsi="Times New Roman" w:cs="Times New Roman"/>
                <w:lang w:eastAsia="ru-RU"/>
              </w:rPr>
              <w:t>жит для раздувания желудо</w:t>
            </w:r>
            <w:r w:rsidRPr="008709A5">
              <w:rPr>
                <w:rFonts w:ascii="Times New Roman" w:eastAsia="Times New Roman" w:hAnsi="Times New Roman" w:cs="Times New Roman"/>
                <w:lang w:eastAsia="ru-RU"/>
              </w:rPr>
              <w:t>ч</w:t>
            </w:r>
            <w:r w:rsidRPr="008709A5">
              <w:rPr>
                <w:rFonts w:ascii="Times New Roman" w:eastAsia="Times New Roman" w:hAnsi="Times New Roman" w:cs="Times New Roman"/>
                <w:lang w:eastAsia="ru-RU"/>
              </w:rPr>
              <w:t>ного баллона, синий - пищ</w:t>
            </w:r>
            <w:r w:rsidRPr="008709A5">
              <w:rPr>
                <w:rFonts w:ascii="Times New Roman" w:eastAsia="Times New Roman" w:hAnsi="Times New Roman" w:cs="Times New Roman"/>
                <w:lang w:eastAsia="ru-RU"/>
              </w:rPr>
              <w:t>е</w:t>
            </w:r>
            <w:r w:rsidRPr="008709A5">
              <w:rPr>
                <w:rFonts w:ascii="Times New Roman" w:eastAsia="Times New Roman" w:hAnsi="Times New Roman" w:cs="Times New Roman"/>
                <w:lang w:eastAsia="ru-RU"/>
              </w:rPr>
              <w:t>водного.</w:t>
            </w:r>
          </w:p>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Материал: ПВХ, не содержит фталаты.</w:t>
            </w:r>
          </w:p>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Упаковка индивидуальная: стерильная (стер</w:t>
            </w:r>
            <w:r w:rsidRPr="008709A5">
              <w:rPr>
                <w:rFonts w:ascii="Times New Roman" w:eastAsia="Times New Roman" w:hAnsi="Times New Roman" w:cs="Times New Roman"/>
                <w:lang w:eastAsia="ru-RU"/>
              </w:rPr>
              <w:t>и</w:t>
            </w:r>
            <w:r w:rsidRPr="008709A5">
              <w:rPr>
                <w:rFonts w:ascii="Times New Roman" w:eastAsia="Times New Roman" w:hAnsi="Times New Roman" w:cs="Times New Roman"/>
                <w:lang w:eastAsia="ru-RU"/>
              </w:rPr>
              <w:t>лизация этилен-оксидом).</w:t>
            </w:r>
          </w:p>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Срок годности (срок гарантии): 5 лет с даты производства.</w:t>
            </w:r>
          </w:p>
        </w:tc>
        <w:tc>
          <w:tcPr>
            <w:tcW w:w="1417"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outlineLvl w:val="4"/>
              <w:rPr>
                <w:rFonts w:ascii="Times New Roman" w:eastAsia="Times New Roman" w:hAnsi="Times New Roman" w:cs="Times New Roman"/>
              </w:rPr>
            </w:pPr>
            <w:r w:rsidRPr="008709A5">
              <w:rPr>
                <w:rFonts w:ascii="Times New Roman" w:eastAsia="Times New Roman" w:hAnsi="Times New Roman" w:cs="Times New Roman"/>
              </w:rPr>
              <w:lastRenderedPageBreak/>
              <w:t>10 шт</w:t>
            </w:r>
          </w:p>
        </w:tc>
        <w:tc>
          <w:tcPr>
            <w:tcW w:w="1134" w:type="dxa"/>
            <w:tcBorders>
              <w:left w:val="single" w:sz="4" w:space="0" w:color="auto"/>
              <w:right w:val="single" w:sz="4" w:space="0" w:color="auto"/>
            </w:tcBorders>
          </w:tcPr>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23000</w:t>
            </w:r>
          </w:p>
        </w:tc>
        <w:tc>
          <w:tcPr>
            <w:tcW w:w="1418" w:type="dxa"/>
            <w:tcBorders>
              <w:left w:val="single" w:sz="4" w:space="0" w:color="auto"/>
            </w:tcBorders>
          </w:tcPr>
          <w:p w:rsidR="008709A5" w:rsidRPr="008709A5" w:rsidRDefault="008709A5" w:rsidP="007F6F9C">
            <w:pPr>
              <w:rPr>
                <w:rFonts w:ascii="Times New Roman" w:eastAsia="Times New Roman" w:hAnsi="Times New Roman" w:cs="Times New Roman"/>
                <w:lang w:val="kk-KZ" w:eastAsia="ru-RU"/>
              </w:rPr>
            </w:pPr>
            <w:r w:rsidRPr="008709A5">
              <w:rPr>
                <w:rFonts w:ascii="Times New Roman" w:eastAsia="Times New Roman" w:hAnsi="Times New Roman" w:cs="Times New Roman"/>
                <w:lang w:val="kk-KZ" w:eastAsia="ru-RU"/>
              </w:rPr>
              <w:t>230000</w:t>
            </w:r>
          </w:p>
        </w:tc>
        <w:tc>
          <w:tcPr>
            <w:tcW w:w="2126" w:type="dxa"/>
            <w:tcBorders>
              <w:left w:val="single" w:sz="4" w:space="0" w:color="auto"/>
            </w:tcBorders>
          </w:tcPr>
          <w:p w:rsidR="008709A5" w:rsidRPr="008709A5" w:rsidRDefault="008709A5" w:rsidP="007F6F9C">
            <w:pPr>
              <w:rPr>
                <w:rFonts w:ascii="Times New Roman" w:hAnsi="Times New Roman" w:cs="Times New Roman"/>
                <w:lang w:val="kk-KZ"/>
              </w:rPr>
            </w:pPr>
            <w:r w:rsidRPr="008709A5">
              <w:rPr>
                <w:rFonts w:ascii="Times New Roman" w:eastAsia="Times New Roman" w:hAnsi="Times New Roman" w:cs="Times New Roman"/>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8709A5" w:rsidRPr="008709A5" w:rsidRDefault="008709A5" w:rsidP="007F6F9C">
            <w:pPr>
              <w:rPr>
                <w:rFonts w:ascii="Times New Roman" w:hAnsi="Times New Roman" w:cs="Times New Roman"/>
                <w:lang w:val="kk-KZ"/>
              </w:rPr>
            </w:pPr>
            <w:r w:rsidRPr="008709A5">
              <w:rPr>
                <w:rFonts w:ascii="Times New Roman" w:eastAsia="Times New Roman" w:hAnsi="Times New Roman" w:cs="Times New Roman"/>
                <w:color w:val="000000"/>
                <w:lang w:eastAsia="ru-RU"/>
              </w:rPr>
              <w:t>Шартқа қол қойылғаннан кейін жеткізу, 10-14 күн                                   Поставка  после подписания дог</w:t>
            </w:r>
            <w:r w:rsidRPr="008709A5">
              <w:rPr>
                <w:rFonts w:ascii="Times New Roman" w:eastAsia="Times New Roman" w:hAnsi="Times New Roman" w:cs="Times New Roman"/>
                <w:color w:val="000000"/>
                <w:lang w:eastAsia="ru-RU"/>
              </w:rPr>
              <w:t>о</w:t>
            </w:r>
            <w:r w:rsidRPr="008709A5">
              <w:rPr>
                <w:rFonts w:ascii="Times New Roman" w:eastAsia="Times New Roman" w:hAnsi="Times New Roman" w:cs="Times New Roman"/>
                <w:color w:val="000000"/>
                <w:lang w:eastAsia="ru-RU"/>
              </w:rPr>
              <w:t>вора,10-14 дней</w:t>
            </w:r>
          </w:p>
        </w:tc>
      </w:tr>
      <w:tr w:rsidR="008709A5"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8709A5" w:rsidRPr="00BD5ED4" w:rsidRDefault="008709A5" w:rsidP="002C1F93">
            <w:pPr>
              <w:spacing w:line="276" w:lineRule="auto"/>
              <w:rPr>
                <w:rFonts w:ascii="Times New Roman" w:hAnsi="Times New Roman" w:cs="Times New Roman"/>
              </w:rPr>
            </w:pPr>
            <w:r>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Зонд Блэкмора (зонд для остано</w:t>
            </w:r>
            <w:r w:rsidRPr="008709A5">
              <w:rPr>
                <w:rFonts w:ascii="Times New Roman" w:eastAsia="Times New Roman" w:hAnsi="Times New Roman" w:cs="Times New Roman"/>
                <w:lang w:eastAsia="ru-RU"/>
              </w:rPr>
              <w:t>в</w:t>
            </w:r>
            <w:r w:rsidRPr="008709A5">
              <w:rPr>
                <w:rFonts w:ascii="Times New Roman" w:eastAsia="Times New Roman" w:hAnsi="Times New Roman" w:cs="Times New Roman"/>
                <w:lang w:eastAsia="ru-RU"/>
              </w:rPr>
              <w:t>ки кровотечения из варикозно-расширенных вен пищевода) Ch 16</w:t>
            </w:r>
          </w:p>
        </w:tc>
        <w:tc>
          <w:tcPr>
            <w:tcW w:w="3119"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Зонд Блэкмора (зонд для остановки кровотечения из вар</w:t>
            </w:r>
            <w:r w:rsidRPr="008709A5">
              <w:rPr>
                <w:rFonts w:ascii="Times New Roman" w:eastAsia="Times New Roman" w:hAnsi="Times New Roman" w:cs="Times New Roman"/>
                <w:lang w:eastAsia="ru-RU"/>
              </w:rPr>
              <w:t>и</w:t>
            </w:r>
            <w:r w:rsidRPr="008709A5">
              <w:rPr>
                <w:rFonts w:ascii="Times New Roman" w:eastAsia="Times New Roman" w:hAnsi="Times New Roman" w:cs="Times New Roman"/>
                <w:lang w:eastAsia="ru-RU"/>
              </w:rPr>
              <w:t>козно-расширенных вен пищевода) представляет собой трубку с двумя баллон</w:t>
            </w:r>
            <w:r w:rsidRPr="008709A5">
              <w:rPr>
                <w:rFonts w:ascii="Times New Roman" w:eastAsia="Times New Roman" w:hAnsi="Times New Roman" w:cs="Times New Roman"/>
                <w:lang w:eastAsia="ru-RU"/>
              </w:rPr>
              <w:t>а</w:t>
            </w:r>
            <w:r w:rsidRPr="008709A5">
              <w:rPr>
                <w:rFonts w:ascii="Times New Roman" w:eastAsia="Times New Roman" w:hAnsi="Times New Roman" w:cs="Times New Roman"/>
                <w:lang w:eastAsia="ru-RU"/>
              </w:rPr>
              <w:t>ми, закругле</w:t>
            </w:r>
            <w:r w:rsidRPr="008709A5">
              <w:rPr>
                <w:rFonts w:ascii="Times New Roman" w:eastAsia="Times New Roman" w:hAnsi="Times New Roman" w:cs="Times New Roman"/>
                <w:lang w:eastAsia="ru-RU"/>
              </w:rPr>
              <w:t>н</w:t>
            </w:r>
            <w:r w:rsidRPr="008709A5">
              <w:rPr>
                <w:rFonts w:ascii="Times New Roman" w:eastAsia="Times New Roman" w:hAnsi="Times New Roman" w:cs="Times New Roman"/>
                <w:lang w:eastAsia="ru-RU"/>
              </w:rPr>
              <w:t>ным дистальным концом с отверстиями для аспираци и контроля эффекти</w:t>
            </w:r>
            <w:r w:rsidRPr="008709A5">
              <w:rPr>
                <w:rFonts w:ascii="Times New Roman" w:eastAsia="Times New Roman" w:hAnsi="Times New Roman" w:cs="Times New Roman"/>
                <w:lang w:eastAsia="ru-RU"/>
              </w:rPr>
              <w:t>в</w:t>
            </w:r>
            <w:r w:rsidRPr="008709A5">
              <w:rPr>
                <w:rFonts w:ascii="Times New Roman" w:eastAsia="Times New Roman" w:hAnsi="Times New Roman" w:cs="Times New Roman"/>
                <w:lang w:eastAsia="ru-RU"/>
              </w:rPr>
              <w:t>ности гемостаза. Размер 16 СН (для взрослых). Желудочный (дистальный) баллон круглой формы, пищеводный (пр</w:t>
            </w:r>
            <w:r w:rsidRPr="008709A5">
              <w:rPr>
                <w:rFonts w:ascii="Times New Roman" w:eastAsia="Times New Roman" w:hAnsi="Times New Roman" w:cs="Times New Roman"/>
                <w:lang w:eastAsia="ru-RU"/>
              </w:rPr>
              <w:t>о</w:t>
            </w:r>
            <w:r w:rsidRPr="008709A5">
              <w:rPr>
                <w:rFonts w:ascii="Times New Roman" w:eastAsia="Times New Roman" w:hAnsi="Times New Roman" w:cs="Times New Roman"/>
                <w:lang w:eastAsia="ru-RU"/>
              </w:rPr>
              <w:t>ксимальный) - цилиндрической. В стенку зонда с двух сторон интегрированы линии раздув</w:t>
            </w:r>
            <w:r w:rsidRPr="008709A5">
              <w:rPr>
                <w:rFonts w:ascii="Times New Roman" w:eastAsia="Times New Roman" w:hAnsi="Times New Roman" w:cs="Times New Roman"/>
                <w:lang w:eastAsia="ru-RU"/>
              </w:rPr>
              <w:t>а</w:t>
            </w:r>
            <w:r w:rsidRPr="008709A5">
              <w:rPr>
                <w:rFonts w:ascii="Times New Roman" w:eastAsia="Times New Roman" w:hAnsi="Times New Roman" w:cs="Times New Roman"/>
                <w:lang w:eastAsia="ru-RU"/>
              </w:rPr>
              <w:t>ния баллонов с депрессорами (синего и белого цвета). Белый депрессор сл</w:t>
            </w:r>
            <w:r w:rsidRPr="008709A5">
              <w:rPr>
                <w:rFonts w:ascii="Times New Roman" w:eastAsia="Times New Roman" w:hAnsi="Times New Roman" w:cs="Times New Roman"/>
                <w:lang w:eastAsia="ru-RU"/>
              </w:rPr>
              <w:t>у</w:t>
            </w:r>
            <w:r w:rsidRPr="008709A5">
              <w:rPr>
                <w:rFonts w:ascii="Times New Roman" w:eastAsia="Times New Roman" w:hAnsi="Times New Roman" w:cs="Times New Roman"/>
                <w:lang w:eastAsia="ru-RU"/>
              </w:rPr>
              <w:t xml:space="preserve">жит для </w:t>
            </w:r>
            <w:r w:rsidRPr="008709A5">
              <w:rPr>
                <w:rFonts w:ascii="Times New Roman" w:eastAsia="Times New Roman" w:hAnsi="Times New Roman" w:cs="Times New Roman"/>
                <w:lang w:eastAsia="ru-RU"/>
              </w:rPr>
              <w:lastRenderedPageBreak/>
              <w:t>раздувания желудо</w:t>
            </w:r>
            <w:r w:rsidRPr="008709A5">
              <w:rPr>
                <w:rFonts w:ascii="Times New Roman" w:eastAsia="Times New Roman" w:hAnsi="Times New Roman" w:cs="Times New Roman"/>
                <w:lang w:eastAsia="ru-RU"/>
              </w:rPr>
              <w:t>ч</w:t>
            </w:r>
            <w:r w:rsidRPr="008709A5">
              <w:rPr>
                <w:rFonts w:ascii="Times New Roman" w:eastAsia="Times New Roman" w:hAnsi="Times New Roman" w:cs="Times New Roman"/>
                <w:lang w:eastAsia="ru-RU"/>
              </w:rPr>
              <w:t>ного баллона, синий - пищ</w:t>
            </w:r>
            <w:r w:rsidRPr="008709A5">
              <w:rPr>
                <w:rFonts w:ascii="Times New Roman" w:eastAsia="Times New Roman" w:hAnsi="Times New Roman" w:cs="Times New Roman"/>
                <w:lang w:eastAsia="ru-RU"/>
              </w:rPr>
              <w:t>е</w:t>
            </w:r>
            <w:r w:rsidRPr="008709A5">
              <w:rPr>
                <w:rFonts w:ascii="Times New Roman" w:eastAsia="Times New Roman" w:hAnsi="Times New Roman" w:cs="Times New Roman"/>
                <w:lang w:eastAsia="ru-RU"/>
              </w:rPr>
              <w:t>водного.</w:t>
            </w:r>
          </w:p>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Материал: ПВХ, не содержит фталаты.</w:t>
            </w:r>
          </w:p>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Упаковка индивидуальная: стерильная (стер</w:t>
            </w:r>
            <w:r w:rsidRPr="008709A5">
              <w:rPr>
                <w:rFonts w:ascii="Times New Roman" w:eastAsia="Times New Roman" w:hAnsi="Times New Roman" w:cs="Times New Roman"/>
                <w:lang w:eastAsia="ru-RU"/>
              </w:rPr>
              <w:t>и</w:t>
            </w:r>
            <w:r w:rsidRPr="008709A5">
              <w:rPr>
                <w:rFonts w:ascii="Times New Roman" w:eastAsia="Times New Roman" w:hAnsi="Times New Roman" w:cs="Times New Roman"/>
                <w:lang w:eastAsia="ru-RU"/>
              </w:rPr>
              <w:t>лизация этилен-оксидом).</w:t>
            </w:r>
          </w:p>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Срок годности (срок гарантии): 5 лет с даты производства.</w:t>
            </w:r>
          </w:p>
        </w:tc>
        <w:tc>
          <w:tcPr>
            <w:tcW w:w="1417" w:type="dxa"/>
            <w:tcBorders>
              <w:top w:val="single" w:sz="4" w:space="0" w:color="auto"/>
              <w:left w:val="single" w:sz="4" w:space="0" w:color="auto"/>
              <w:bottom w:val="single" w:sz="4" w:space="0" w:color="auto"/>
              <w:right w:val="single" w:sz="4" w:space="0" w:color="auto"/>
            </w:tcBorders>
          </w:tcPr>
          <w:p w:rsidR="008709A5" w:rsidRPr="008709A5" w:rsidRDefault="008709A5" w:rsidP="007F6F9C">
            <w:pPr>
              <w:outlineLvl w:val="4"/>
              <w:rPr>
                <w:rFonts w:ascii="Times New Roman" w:eastAsia="Times New Roman" w:hAnsi="Times New Roman" w:cs="Times New Roman"/>
              </w:rPr>
            </w:pPr>
            <w:r w:rsidRPr="008709A5">
              <w:rPr>
                <w:rFonts w:ascii="Times New Roman" w:eastAsia="Times New Roman" w:hAnsi="Times New Roman" w:cs="Times New Roman"/>
              </w:rPr>
              <w:lastRenderedPageBreak/>
              <w:t>10 шт</w:t>
            </w:r>
          </w:p>
        </w:tc>
        <w:tc>
          <w:tcPr>
            <w:tcW w:w="1134" w:type="dxa"/>
            <w:tcBorders>
              <w:left w:val="single" w:sz="4" w:space="0" w:color="auto"/>
              <w:right w:val="single" w:sz="4" w:space="0" w:color="auto"/>
            </w:tcBorders>
          </w:tcPr>
          <w:p w:rsidR="008709A5" w:rsidRPr="008709A5" w:rsidRDefault="008709A5" w:rsidP="007F6F9C">
            <w:pPr>
              <w:rPr>
                <w:rFonts w:ascii="Times New Roman" w:eastAsia="Times New Roman" w:hAnsi="Times New Roman" w:cs="Times New Roman"/>
                <w:lang w:eastAsia="ru-RU"/>
              </w:rPr>
            </w:pPr>
            <w:r w:rsidRPr="008709A5">
              <w:rPr>
                <w:rFonts w:ascii="Times New Roman" w:eastAsia="Times New Roman" w:hAnsi="Times New Roman" w:cs="Times New Roman"/>
                <w:lang w:eastAsia="ru-RU"/>
              </w:rPr>
              <w:t>23000</w:t>
            </w:r>
          </w:p>
        </w:tc>
        <w:tc>
          <w:tcPr>
            <w:tcW w:w="1418" w:type="dxa"/>
            <w:tcBorders>
              <w:left w:val="single" w:sz="4" w:space="0" w:color="auto"/>
            </w:tcBorders>
          </w:tcPr>
          <w:p w:rsidR="008709A5" w:rsidRPr="008709A5" w:rsidRDefault="008709A5" w:rsidP="007F6F9C">
            <w:pPr>
              <w:rPr>
                <w:rFonts w:ascii="Times New Roman" w:eastAsia="Times New Roman" w:hAnsi="Times New Roman" w:cs="Times New Roman"/>
                <w:lang w:val="kk-KZ" w:eastAsia="ru-RU"/>
              </w:rPr>
            </w:pPr>
            <w:r w:rsidRPr="008709A5">
              <w:rPr>
                <w:rFonts w:ascii="Times New Roman" w:eastAsia="Times New Roman" w:hAnsi="Times New Roman" w:cs="Times New Roman"/>
                <w:lang w:val="kk-KZ" w:eastAsia="ru-RU"/>
              </w:rPr>
              <w:t>230000</w:t>
            </w:r>
          </w:p>
        </w:tc>
        <w:tc>
          <w:tcPr>
            <w:tcW w:w="2126" w:type="dxa"/>
            <w:tcBorders>
              <w:left w:val="single" w:sz="4" w:space="0" w:color="auto"/>
            </w:tcBorders>
          </w:tcPr>
          <w:p w:rsidR="008709A5" w:rsidRPr="008709A5" w:rsidRDefault="008709A5" w:rsidP="007F6F9C">
            <w:pPr>
              <w:rPr>
                <w:rFonts w:ascii="Times New Roman" w:hAnsi="Times New Roman" w:cs="Times New Roman"/>
                <w:lang w:val="kk-KZ"/>
              </w:rPr>
            </w:pPr>
            <w:r w:rsidRPr="008709A5">
              <w:rPr>
                <w:rFonts w:ascii="Times New Roman" w:eastAsia="Times New Roman" w:hAnsi="Times New Roman" w:cs="Times New Roman"/>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8709A5" w:rsidRPr="008709A5" w:rsidRDefault="008709A5" w:rsidP="007F6F9C">
            <w:pPr>
              <w:rPr>
                <w:rFonts w:ascii="Times New Roman" w:hAnsi="Times New Roman" w:cs="Times New Roman"/>
                <w:lang w:val="kk-KZ"/>
              </w:rPr>
            </w:pPr>
            <w:r w:rsidRPr="008709A5">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w:t>
            </w:r>
            <w:r w:rsidRPr="008709A5">
              <w:rPr>
                <w:rFonts w:ascii="Times New Roman" w:eastAsia="Times New Roman" w:hAnsi="Times New Roman" w:cs="Times New Roman"/>
                <w:color w:val="000000"/>
                <w:lang w:eastAsia="ru-RU"/>
              </w:rPr>
              <w:t>в</w:t>
            </w:r>
            <w:r w:rsidRPr="008709A5">
              <w:rPr>
                <w:rFonts w:ascii="Times New Roman" w:eastAsia="Times New Roman" w:hAnsi="Times New Roman" w:cs="Times New Roman"/>
                <w:color w:val="000000"/>
                <w:lang w:eastAsia="ru-RU"/>
              </w:rPr>
              <w:t>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8709A5"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8709A5" w:rsidRPr="008709A5">
        <w:rPr>
          <w:rFonts w:ascii="Times New Roman" w:hAnsi="Times New Roman" w:cs="Times New Roman"/>
          <w:color w:val="000000"/>
        </w:rPr>
        <w:t>Урослинг</w:t>
      </w:r>
      <w:r w:rsidR="008709A5">
        <w:rPr>
          <w:rFonts w:ascii="Times New Roman" w:hAnsi="Times New Roman" w:cs="Times New Roman"/>
          <w:color w:val="000000"/>
        </w:rPr>
        <w:t xml:space="preserve"> </w:t>
      </w:r>
      <w:r w:rsidR="008709A5" w:rsidRPr="008709A5">
        <w:rPr>
          <w:rFonts w:ascii="Times New Roman" w:hAnsi="Times New Roman" w:cs="Times New Roman"/>
          <w:color w:val="000000"/>
        </w:rPr>
        <w:t>Эндопротез сетч</w:t>
      </w:r>
      <w:r w:rsidR="008709A5" w:rsidRPr="008709A5">
        <w:rPr>
          <w:rFonts w:ascii="Times New Roman" w:hAnsi="Times New Roman" w:cs="Times New Roman"/>
          <w:color w:val="000000"/>
        </w:rPr>
        <w:t>а</w:t>
      </w:r>
      <w:r w:rsidR="008709A5" w:rsidRPr="008709A5">
        <w:rPr>
          <w:rFonts w:ascii="Times New Roman" w:hAnsi="Times New Roman" w:cs="Times New Roman"/>
          <w:color w:val="000000"/>
        </w:rPr>
        <w:t>тый</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0E3642">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0E3642" w:rsidRPr="002456F7" w:rsidRDefault="000E3642" w:rsidP="000E3642">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456F7" w:rsidRDefault="000E3642" w:rsidP="00CB75E4">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0E3642" w:rsidRPr="002456F7" w:rsidRDefault="000E3642" w:rsidP="000E3642">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2456F7"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70FA4" w:rsidRDefault="00970FA4" w:rsidP="002456F7">
            <w:pPr>
              <w:rPr>
                <w:rFonts w:ascii="Times New Roman" w:hAnsi="Times New Roman" w:cs="Times New Roman"/>
                <w:lang w:val="en-US"/>
              </w:rPr>
            </w:pPr>
            <w:r>
              <w:rPr>
                <w:rFonts w:ascii="Times New Roman" w:hAnsi="Times New Roman" w:cs="Times New Roman"/>
              </w:rPr>
              <w:t>ТОО RUBICON XXI</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970FA4" w:rsidP="009E4460">
            <w:pPr>
              <w:rPr>
                <w:rFonts w:ascii="Times New Roman" w:eastAsia="Times New Roman" w:hAnsi="Times New Roman"/>
                <w:lang w:eastAsia="ru-RU"/>
              </w:rPr>
            </w:pPr>
            <w:r>
              <w:rPr>
                <w:rFonts w:ascii="Times New Roman" w:eastAsia="Times New Roman" w:hAnsi="Times New Roman"/>
                <w:lang w:eastAsia="ru-RU"/>
              </w:rPr>
              <w:t>168850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970FA4" w:rsidP="009E4460">
            <w:pPr>
              <w:rPr>
                <w:rFonts w:ascii="Times New Roman" w:eastAsia="Times New Roman" w:hAnsi="Times New Roman"/>
                <w:lang w:eastAsia="ru-RU"/>
              </w:rPr>
            </w:pPr>
            <w:r>
              <w:rPr>
                <w:rFonts w:ascii="Times New Roman" w:eastAsia="Times New Roman" w:hAnsi="Times New Roman"/>
                <w:lang w:eastAsia="ru-RU"/>
              </w:rPr>
              <w:t>844250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351F4" w:rsidRDefault="00970FA4" w:rsidP="00CB75E4">
            <w:pPr>
              <w:rPr>
                <w:rFonts w:ascii="Times New Roman" w:hAnsi="Times New Roman" w:cs="Times New Roman"/>
              </w:rPr>
            </w:pPr>
            <w:r>
              <w:rPr>
                <w:rFonts w:ascii="Times New Roman" w:hAnsi="Times New Roman" w:cs="Times New Roman"/>
              </w:rPr>
              <w:t>24.08.22   11-40</w:t>
            </w:r>
          </w:p>
        </w:tc>
      </w:tr>
    </w:tbl>
    <w:p w:rsidR="00BE3F83" w:rsidRDefault="00BE3F83" w:rsidP="002456F7">
      <w:pPr>
        <w:rPr>
          <w:rFonts w:ascii="Times New Roman" w:hAnsi="Times New Roman" w:cs="Times New Roman"/>
          <w:lang w:val="kk-KZ"/>
        </w:rPr>
      </w:pPr>
    </w:p>
    <w:p w:rsidR="00BE3F83" w:rsidRDefault="00BE3F83" w:rsidP="00BD5ED4">
      <w:pPr>
        <w:rPr>
          <w:rFonts w:ascii="Times New Roman" w:hAnsi="Times New Roman" w:cs="Times New Roman"/>
          <w:lang w:val="kk-KZ"/>
        </w:rPr>
      </w:pPr>
    </w:p>
    <w:p w:rsidR="008709A5" w:rsidRPr="002456F7" w:rsidRDefault="008709A5" w:rsidP="008709A5">
      <w:pPr>
        <w:ind w:left="-108"/>
        <w:rPr>
          <w:rFonts w:ascii="Times New Roman" w:hAnsi="Times New Roman" w:cs="Times New Roman"/>
        </w:rPr>
      </w:pPr>
      <w:r>
        <w:rPr>
          <w:rFonts w:ascii="Times New Roman" w:hAnsi="Times New Roman" w:cs="Times New Roman"/>
        </w:rPr>
        <w:t>2.</w:t>
      </w:r>
      <w:r w:rsidRPr="008709A5">
        <w:rPr>
          <w:rFonts w:ascii="Times New Roman" w:eastAsia="Times New Roman" w:hAnsi="Times New Roman" w:cs="Times New Roman"/>
          <w:lang w:eastAsia="ru-RU"/>
        </w:rPr>
        <w:t xml:space="preserve"> </w:t>
      </w:r>
      <w:r w:rsidRPr="008709A5">
        <w:rPr>
          <w:rFonts w:ascii="Times New Roman" w:eastAsia="Times New Roman" w:hAnsi="Times New Roman" w:cs="Times New Roman"/>
          <w:lang w:eastAsia="ru-RU"/>
        </w:rPr>
        <w:t>Зонд Блэкмора (зонд для остано</w:t>
      </w:r>
      <w:r w:rsidRPr="008709A5">
        <w:rPr>
          <w:rFonts w:ascii="Times New Roman" w:eastAsia="Times New Roman" w:hAnsi="Times New Roman" w:cs="Times New Roman"/>
          <w:lang w:eastAsia="ru-RU"/>
        </w:rPr>
        <w:t>в</w:t>
      </w:r>
      <w:r w:rsidRPr="008709A5">
        <w:rPr>
          <w:rFonts w:ascii="Times New Roman" w:eastAsia="Times New Roman" w:hAnsi="Times New Roman" w:cs="Times New Roman"/>
          <w:lang w:eastAsia="ru-RU"/>
        </w:rPr>
        <w:t>ки кровотечения из варикозно-расширенных вен пищевода) Ch 18</w:t>
      </w:r>
    </w:p>
    <w:tbl>
      <w:tblPr>
        <w:tblStyle w:val="a5"/>
        <w:tblW w:w="14850" w:type="dxa"/>
        <w:tblLook w:val="04A0"/>
      </w:tblPr>
      <w:tblGrid>
        <w:gridCol w:w="540"/>
        <w:gridCol w:w="3963"/>
        <w:gridCol w:w="3118"/>
        <w:gridCol w:w="4536"/>
        <w:gridCol w:w="2693"/>
      </w:tblGrid>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8709A5" w:rsidRPr="002456F7" w:rsidRDefault="008709A5" w:rsidP="007F6F9C">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p>
        </w:tc>
      </w:tr>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970FA4" w:rsidRDefault="00970FA4" w:rsidP="007F6F9C">
            <w:pPr>
              <w:rPr>
                <w:rFonts w:ascii="Times New Roman" w:hAnsi="Times New Roman" w:cs="Times New Roman"/>
                <w:sz w:val="20"/>
                <w:szCs w:val="20"/>
              </w:rPr>
            </w:pPr>
            <w:r w:rsidRPr="00970FA4">
              <w:rPr>
                <w:rFonts w:ascii="Times New Roman" w:eastAsia="Consolas" w:hAnsi="Times New Roman" w:cs="Times New Roman"/>
                <w:sz w:val="20"/>
                <w:szCs w:val="20"/>
                <w:lang w:val="kk-KZ"/>
              </w:rPr>
              <w:t>ТОО «</w:t>
            </w:r>
            <w:r w:rsidRPr="00970FA4">
              <w:rPr>
                <w:rFonts w:ascii="Times New Roman" w:eastAsia="Consolas" w:hAnsi="Times New Roman" w:cs="Times New Roman"/>
                <w:sz w:val="20"/>
                <w:szCs w:val="20"/>
                <w:lang w:val="en-US"/>
              </w:rPr>
              <w:t>SUNMEDI</w:t>
            </w:r>
            <w:r w:rsidRPr="00970FA4">
              <w:rPr>
                <w:rFonts w:ascii="Times New Roman" w:eastAsia="Consolas" w:hAnsi="Times New Roman" w:cs="Times New Roman"/>
                <w:sz w:val="20"/>
                <w:szCs w:val="20"/>
              </w:rPr>
              <w:t>С</w:t>
            </w:r>
            <w:r w:rsidRPr="00970FA4">
              <w:rPr>
                <w:rFonts w:ascii="Times New Roman" w:eastAsia="Consolas" w:hAnsi="Times New Roman" w:cs="Times New Roman"/>
                <w:sz w:val="20"/>
                <w:szCs w:val="20"/>
                <w:lang w:val="en-US"/>
              </w:rPr>
              <w:t>A</w:t>
            </w:r>
            <w:r w:rsidRPr="00970FA4">
              <w:rPr>
                <w:rFonts w:ascii="Times New Roman" w:eastAsia="Consolas" w:hAnsi="Times New Roman" w:cs="Times New Roman"/>
                <w:sz w:val="20"/>
                <w:szCs w:val="20"/>
              </w:rPr>
              <w:t>» (САНМЕДИКА)</w:t>
            </w:r>
            <w:r w:rsidRPr="00970FA4">
              <w:rPr>
                <w:rFonts w:ascii="Times New Roman" w:hAnsi="Times New Roman" w:cs="Times New Roman"/>
                <w:bCs/>
                <w:sz w:val="20"/>
                <w:szCs w:val="20"/>
              </w:rPr>
              <w:t xml:space="preserve">  </w:t>
            </w:r>
            <w:r w:rsidRPr="00970FA4">
              <w:rPr>
                <w:rFonts w:ascii="Times New Roman" w:hAnsi="Times New Roman" w:cs="Times New Roman"/>
                <w:sz w:val="20"/>
                <w:szCs w:val="20"/>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970FA4" w:rsidRDefault="00970FA4" w:rsidP="007F6F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970FA4" w:rsidRDefault="00970FA4" w:rsidP="007F6F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970FA4" w:rsidRDefault="00970FA4" w:rsidP="007F6F9C">
            <w:pPr>
              <w:rPr>
                <w:rFonts w:ascii="Times New Roman" w:hAnsi="Times New Roman" w:cs="Times New Roman"/>
                <w:sz w:val="20"/>
                <w:szCs w:val="20"/>
              </w:rPr>
            </w:pPr>
            <w:r w:rsidRPr="00970FA4">
              <w:rPr>
                <w:rFonts w:ascii="Times New Roman" w:hAnsi="Times New Roman" w:cs="Times New Roman"/>
                <w:sz w:val="20"/>
                <w:szCs w:val="20"/>
              </w:rPr>
              <w:t>22.08.22  11-30</w:t>
            </w:r>
          </w:p>
        </w:tc>
      </w:tr>
    </w:tbl>
    <w:p w:rsidR="008709A5" w:rsidRDefault="008709A5" w:rsidP="00BD5ED4">
      <w:pPr>
        <w:rPr>
          <w:rFonts w:ascii="Times New Roman" w:hAnsi="Times New Roman" w:cs="Times New Roman"/>
        </w:rPr>
      </w:pPr>
    </w:p>
    <w:p w:rsidR="008709A5" w:rsidRPr="002456F7" w:rsidRDefault="008709A5" w:rsidP="008709A5">
      <w:pPr>
        <w:ind w:left="-108"/>
        <w:rPr>
          <w:rFonts w:ascii="Times New Roman" w:hAnsi="Times New Roman" w:cs="Times New Roman"/>
        </w:rPr>
      </w:pPr>
      <w:r>
        <w:rPr>
          <w:rFonts w:ascii="Times New Roman" w:hAnsi="Times New Roman" w:cs="Times New Roman"/>
        </w:rPr>
        <w:t>3.</w:t>
      </w:r>
      <w:r w:rsidRPr="008709A5">
        <w:rPr>
          <w:rFonts w:ascii="Times New Roman" w:eastAsia="Times New Roman" w:hAnsi="Times New Roman" w:cs="Times New Roman"/>
          <w:lang w:eastAsia="ru-RU"/>
        </w:rPr>
        <w:t xml:space="preserve"> </w:t>
      </w:r>
      <w:r w:rsidRPr="008709A5">
        <w:rPr>
          <w:rFonts w:ascii="Times New Roman" w:eastAsia="Times New Roman" w:hAnsi="Times New Roman" w:cs="Times New Roman"/>
          <w:lang w:eastAsia="ru-RU"/>
        </w:rPr>
        <w:t>Зонд Блэкмора (зонд для остано</w:t>
      </w:r>
      <w:r w:rsidRPr="008709A5">
        <w:rPr>
          <w:rFonts w:ascii="Times New Roman" w:eastAsia="Times New Roman" w:hAnsi="Times New Roman" w:cs="Times New Roman"/>
          <w:lang w:eastAsia="ru-RU"/>
        </w:rPr>
        <w:t>в</w:t>
      </w:r>
      <w:r w:rsidRPr="008709A5">
        <w:rPr>
          <w:rFonts w:ascii="Times New Roman" w:eastAsia="Times New Roman" w:hAnsi="Times New Roman" w:cs="Times New Roman"/>
          <w:lang w:eastAsia="ru-RU"/>
        </w:rPr>
        <w:t>ки кровотечения из варикозно</w:t>
      </w:r>
      <w:r>
        <w:rPr>
          <w:rFonts w:ascii="Times New Roman" w:eastAsia="Times New Roman" w:hAnsi="Times New Roman" w:cs="Times New Roman"/>
          <w:lang w:eastAsia="ru-RU"/>
        </w:rPr>
        <w:t>-расширенных вен пищевода) Ch 16</w:t>
      </w:r>
    </w:p>
    <w:tbl>
      <w:tblPr>
        <w:tblStyle w:val="a5"/>
        <w:tblW w:w="14850" w:type="dxa"/>
        <w:tblLook w:val="04A0"/>
      </w:tblPr>
      <w:tblGrid>
        <w:gridCol w:w="540"/>
        <w:gridCol w:w="3963"/>
        <w:gridCol w:w="3118"/>
        <w:gridCol w:w="4536"/>
        <w:gridCol w:w="2693"/>
      </w:tblGrid>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Бірлік бағасы (те</w:t>
            </w:r>
            <w:r w:rsidRPr="002456F7">
              <w:rPr>
                <w:rFonts w:ascii="Times New Roman" w:hAnsi="Times New Roman" w:cs="Times New Roman"/>
                <w:lang w:val="kk-KZ"/>
              </w:rPr>
              <w:t>ң</w:t>
            </w:r>
            <w:r w:rsidRPr="002456F7">
              <w:rPr>
                <w:rFonts w:ascii="Times New Roman" w:hAnsi="Times New Roman" w:cs="Times New Roman"/>
              </w:rPr>
              <w:t>ге)                          Цена за единицу</w:t>
            </w:r>
          </w:p>
          <w:p w:rsidR="008709A5" w:rsidRPr="002456F7" w:rsidRDefault="008709A5" w:rsidP="007F6F9C">
            <w:pPr>
              <w:rPr>
                <w:rFonts w:ascii="Times New Roman" w:hAnsi="Times New Roman" w:cs="Times New Roman"/>
              </w:rPr>
            </w:pPr>
            <w:r w:rsidRPr="002456F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r w:rsidRPr="002456F7">
              <w:rPr>
                <w:rFonts w:ascii="Times New Roman" w:hAnsi="Times New Roman" w:cs="Times New Roman"/>
              </w:rPr>
              <w:t>Баға ұсынысының сомасы</w:t>
            </w:r>
            <w:r w:rsidRPr="002456F7">
              <w:rPr>
                <w:rFonts w:ascii="Times New Roman" w:hAnsi="Times New Roman" w:cs="Times New Roman"/>
                <w:lang w:val="kk-KZ"/>
              </w:rPr>
              <w:t xml:space="preserve"> конверт ашылғ</w:t>
            </w:r>
            <w:r w:rsidRPr="002456F7">
              <w:rPr>
                <w:rFonts w:ascii="Times New Roman" w:hAnsi="Times New Roman" w:cs="Times New Roman"/>
              </w:rPr>
              <w:t>ан күн мен уақытқа дейін ұсынылған</w:t>
            </w:r>
            <w:r w:rsidRPr="002456F7">
              <w:rPr>
                <w:rFonts w:ascii="Times New Roman" w:hAnsi="Times New Roman" w:cs="Times New Roman"/>
                <w:lang w:val="kk-KZ"/>
              </w:rPr>
              <w:t xml:space="preserve"> </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w:t>
            </w:r>
            <w:r w:rsidRPr="002456F7">
              <w:rPr>
                <w:rFonts w:ascii="Times New Roman" w:hAnsi="Times New Roman" w:cs="Times New Roman"/>
                <w:lang w:val="kk-KZ"/>
              </w:rPr>
              <w:t>ң</w:t>
            </w:r>
            <w:r w:rsidRPr="002456F7">
              <w:rPr>
                <w:rFonts w:ascii="Times New Roman" w:hAnsi="Times New Roman" w:cs="Times New Roman"/>
              </w:rPr>
              <w:t xml:space="preserve">ге)                                                                       </w:t>
            </w:r>
            <w:r w:rsidRPr="002456F7">
              <w:rPr>
                <w:rFonts w:ascii="Times New Roman" w:hAnsi="Times New Roman" w:cs="Times New Roman"/>
                <w:lang w:val="en-US"/>
              </w:rPr>
              <w:t>C</w:t>
            </w:r>
            <w:r w:rsidRPr="002456F7">
              <w:rPr>
                <w:rFonts w:ascii="Times New Roman" w:hAnsi="Times New Roman" w:cs="Times New Roman"/>
              </w:rPr>
              <w:t>умма ценового предложения представленного до даты и времени вскрытия</w:t>
            </w:r>
          </w:p>
          <w:p w:rsidR="008709A5" w:rsidRPr="002456F7" w:rsidRDefault="008709A5" w:rsidP="007F6F9C">
            <w:pPr>
              <w:rPr>
                <w:rFonts w:ascii="Times New Roman" w:hAnsi="Times New Roman" w:cs="Times New Roman"/>
              </w:rPr>
            </w:pPr>
            <w:r w:rsidRPr="002456F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8709A5"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2456F7" w:rsidRDefault="008709A5" w:rsidP="007F6F9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9A5" w:rsidRPr="00BD5ED4" w:rsidRDefault="008709A5" w:rsidP="007F6F9C">
            <w:pPr>
              <w:rPr>
                <w:rFonts w:ascii="Times New Roman" w:hAnsi="Times New Roman" w:cs="Times New Roman"/>
                <w:lang w:val="kk-KZ"/>
              </w:rPr>
            </w:pPr>
          </w:p>
        </w:tc>
      </w:tr>
      <w:tr w:rsidR="00970FA4" w:rsidRPr="00BD5ED4" w:rsidTr="007F6F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BD5ED4" w:rsidRDefault="00970FA4" w:rsidP="007F6F9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970FA4" w:rsidRDefault="00970FA4" w:rsidP="007F6F9C">
            <w:pPr>
              <w:rPr>
                <w:rFonts w:ascii="Times New Roman" w:hAnsi="Times New Roman" w:cs="Times New Roman"/>
                <w:sz w:val="20"/>
                <w:szCs w:val="20"/>
              </w:rPr>
            </w:pPr>
            <w:r w:rsidRPr="00970FA4">
              <w:rPr>
                <w:rFonts w:ascii="Times New Roman" w:eastAsia="Consolas" w:hAnsi="Times New Roman" w:cs="Times New Roman"/>
                <w:sz w:val="20"/>
                <w:szCs w:val="20"/>
                <w:lang w:val="kk-KZ"/>
              </w:rPr>
              <w:t>ТОО «</w:t>
            </w:r>
            <w:r w:rsidRPr="00970FA4">
              <w:rPr>
                <w:rFonts w:ascii="Times New Roman" w:eastAsia="Consolas" w:hAnsi="Times New Roman" w:cs="Times New Roman"/>
                <w:sz w:val="20"/>
                <w:szCs w:val="20"/>
                <w:lang w:val="en-US"/>
              </w:rPr>
              <w:t>SUNMEDI</w:t>
            </w:r>
            <w:r w:rsidRPr="00970FA4">
              <w:rPr>
                <w:rFonts w:ascii="Times New Roman" w:eastAsia="Consolas" w:hAnsi="Times New Roman" w:cs="Times New Roman"/>
                <w:sz w:val="20"/>
                <w:szCs w:val="20"/>
              </w:rPr>
              <w:t>С</w:t>
            </w:r>
            <w:r w:rsidRPr="00970FA4">
              <w:rPr>
                <w:rFonts w:ascii="Times New Roman" w:eastAsia="Consolas" w:hAnsi="Times New Roman" w:cs="Times New Roman"/>
                <w:sz w:val="20"/>
                <w:szCs w:val="20"/>
                <w:lang w:val="en-US"/>
              </w:rPr>
              <w:t>A</w:t>
            </w:r>
            <w:r w:rsidRPr="00970FA4">
              <w:rPr>
                <w:rFonts w:ascii="Times New Roman" w:eastAsia="Consolas" w:hAnsi="Times New Roman" w:cs="Times New Roman"/>
                <w:sz w:val="20"/>
                <w:szCs w:val="20"/>
              </w:rPr>
              <w:t>» (САНМЕДИКА)</w:t>
            </w:r>
            <w:r w:rsidRPr="00970FA4">
              <w:rPr>
                <w:rFonts w:ascii="Times New Roman" w:hAnsi="Times New Roman" w:cs="Times New Roman"/>
                <w:bCs/>
                <w:sz w:val="20"/>
                <w:szCs w:val="20"/>
              </w:rPr>
              <w:t xml:space="preserve">  </w:t>
            </w:r>
            <w:r w:rsidRPr="00970FA4">
              <w:rPr>
                <w:rFonts w:ascii="Times New Roman" w:hAnsi="Times New Roman" w:cs="Times New Roman"/>
                <w:sz w:val="20"/>
                <w:szCs w:val="20"/>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970FA4" w:rsidRDefault="00970FA4" w:rsidP="007F6F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970FA4" w:rsidRDefault="00970FA4" w:rsidP="007F6F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970FA4" w:rsidRDefault="00970FA4" w:rsidP="007F6F9C">
            <w:pPr>
              <w:rPr>
                <w:rFonts w:ascii="Times New Roman" w:hAnsi="Times New Roman" w:cs="Times New Roman"/>
                <w:sz w:val="20"/>
                <w:szCs w:val="20"/>
              </w:rPr>
            </w:pPr>
            <w:r w:rsidRPr="00970FA4">
              <w:rPr>
                <w:rFonts w:ascii="Times New Roman" w:hAnsi="Times New Roman" w:cs="Times New Roman"/>
                <w:sz w:val="20"/>
                <w:szCs w:val="20"/>
              </w:rPr>
              <w:t>22.08.22  11-30</w:t>
            </w:r>
          </w:p>
        </w:tc>
      </w:tr>
    </w:tbl>
    <w:p w:rsidR="008709A5" w:rsidRDefault="008709A5" w:rsidP="00BD5ED4">
      <w:pPr>
        <w:rPr>
          <w:rFonts w:ascii="Times New Roman" w:hAnsi="Times New Roman" w:cs="Times New Roman"/>
        </w:rPr>
      </w:pPr>
    </w:p>
    <w:p w:rsidR="008709A5" w:rsidRDefault="008709A5" w:rsidP="00BD5ED4">
      <w:pPr>
        <w:rPr>
          <w:rFonts w:ascii="Times New Roman" w:hAnsi="Times New Roman" w:cs="Times New Roman"/>
        </w:rPr>
      </w:pPr>
    </w:p>
    <w:p w:rsidR="005C3715" w:rsidRPr="00BD5ED4" w:rsidRDefault="00970FA4" w:rsidP="00BD5ED4">
      <w:pPr>
        <w:rPr>
          <w:rFonts w:ascii="Times New Roman" w:eastAsia="Consolas" w:hAnsi="Times New Roman" w:cs="Times New Roman"/>
          <w:b/>
          <w:lang w:val="kk-KZ"/>
        </w:rPr>
      </w:pPr>
      <w:r>
        <w:rPr>
          <w:rFonts w:ascii="Times New Roman" w:hAnsi="Times New Roman" w:cs="Times New Roman"/>
        </w:rPr>
        <w:lastRenderedPageBreak/>
        <w:t>ТОО RUBICON XXI</w:t>
      </w:r>
      <w:r w:rsidRPr="00BD5ED4">
        <w:rPr>
          <w:rFonts w:ascii="Times New Roman" w:hAnsi="Times New Roman" w:cs="Times New Roman"/>
          <w:bCs/>
          <w:lang w:val="kk-KZ"/>
        </w:rPr>
        <w:t xml:space="preserve"> </w:t>
      </w:r>
      <w:r>
        <w:rPr>
          <w:rFonts w:ascii="Times New Roman" w:hAnsi="Times New Roman" w:cs="Times New Roman"/>
          <w:bCs/>
          <w:lang w:val="kk-KZ"/>
        </w:rPr>
        <w:t>,</w:t>
      </w:r>
      <w:r w:rsidRPr="00970FA4">
        <w:rPr>
          <w:rFonts w:ascii="Times New Roman" w:eastAsia="Consolas" w:hAnsi="Times New Roman" w:cs="Times New Roman"/>
          <w:sz w:val="20"/>
          <w:szCs w:val="20"/>
          <w:lang w:val="kk-KZ"/>
        </w:rPr>
        <w:t xml:space="preserve"> ТОО «</w:t>
      </w:r>
      <w:r w:rsidRPr="00970FA4">
        <w:rPr>
          <w:rFonts w:ascii="Times New Roman" w:eastAsia="Consolas" w:hAnsi="Times New Roman" w:cs="Times New Roman"/>
          <w:sz w:val="20"/>
          <w:szCs w:val="20"/>
          <w:lang w:val="en-US"/>
        </w:rPr>
        <w:t>SUNMEDI</w:t>
      </w:r>
      <w:r w:rsidRPr="00970FA4">
        <w:rPr>
          <w:rFonts w:ascii="Times New Roman" w:eastAsia="Consolas" w:hAnsi="Times New Roman" w:cs="Times New Roman"/>
          <w:sz w:val="20"/>
          <w:szCs w:val="20"/>
        </w:rPr>
        <w:t>С</w:t>
      </w:r>
      <w:r w:rsidRPr="00970FA4">
        <w:rPr>
          <w:rFonts w:ascii="Times New Roman" w:eastAsia="Consolas" w:hAnsi="Times New Roman" w:cs="Times New Roman"/>
          <w:sz w:val="20"/>
          <w:szCs w:val="20"/>
          <w:lang w:val="en-US"/>
        </w:rPr>
        <w:t>A</w:t>
      </w:r>
      <w:r w:rsidRPr="00970FA4">
        <w:rPr>
          <w:rFonts w:ascii="Times New Roman" w:eastAsia="Consolas" w:hAnsi="Times New Roman" w:cs="Times New Roman"/>
          <w:sz w:val="20"/>
          <w:szCs w:val="20"/>
        </w:rPr>
        <w:t>» (САНМЕДИКА)</w:t>
      </w:r>
      <w:r w:rsidRPr="00970FA4">
        <w:rPr>
          <w:rFonts w:ascii="Times New Roman" w:hAnsi="Times New Roman" w:cs="Times New Roman"/>
          <w:bCs/>
          <w:sz w:val="20"/>
          <w:szCs w:val="20"/>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8415A5">
        <w:rPr>
          <w:rFonts w:ascii="Times New Roman" w:hAnsi="Times New Roman" w:cs="Times New Roman"/>
        </w:rPr>
        <w:t>ТОО RUBICON XXI</w:t>
      </w:r>
      <w:r w:rsidR="008415A5" w:rsidRPr="00BD5ED4">
        <w:rPr>
          <w:rFonts w:ascii="Times New Roman" w:hAnsi="Times New Roman" w:cs="Times New Roman"/>
          <w:bCs/>
          <w:lang w:val="kk-KZ"/>
        </w:rPr>
        <w:t xml:space="preserve"> </w:t>
      </w:r>
      <w:r w:rsidR="008415A5">
        <w:rPr>
          <w:rFonts w:ascii="Times New Roman" w:hAnsi="Times New Roman" w:cs="Times New Roman"/>
          <w:bCs/>
          <w:lang w:val="kk-KZ"/>
        </w:rPr>
        <w:t>,</w:t>
      </w:r>
      <w:r w:rsidR="008415A5" w:rsidRPr="00970FA4">
        <w:rPr>
          <w:rFonts w:ascii="Times New Roman" w:eastAsia="Consolas" w:hAnsi="Times New Roman" w:cs="Times New Roman"/>
          <w:sz w:val="20"/>
          <w:szCs w:val="20"/>
          <w:lang w:val="kk-KZ"/>
        </w:rPr>
        <w:t xml:space="preserve"> ТОО «</w:t>
      </w:r>
      <w:r w:rsidR="008415A5" w:rsidRPr="00970FA4">
        <w:rPr>
          <w:rFonts w:ascii="Times New Roman" w:eastAsia="Consolas" w:hAnsi="Times New Roman" w:cs="Times New Roman"/>
          <w:sz w:val="20"/>
          <w:szCs w:val="20"/>
          <w:lang w:val="en-US"/>
        </w:rPr>
        <w:t>SUNMEDI</w:t>
      </w:r>
      <w:r w:rsidR="008415A5" w:rsidRPr="00970FA4">
        <w:rPr>
          <w:rFonts w:ascii="Times New Roman" w:eastAsia="Consolas" w:hAnsi="Times New Roman" w:cs="Times New Roman"/>
          <w:sz w:val="20"/>
          <w:szCs w:val="20"/>
        </w:rPr>
        <w:t>С</w:t>
      </w:r>
      <w:r w:rsidR="008415A5" w:rsidRPr="00970FA4">
        <w:rPr>
          <w:rFonts w:ascii="Times New Roman" w:eastAsia="Consolas" w:hAnsi="Times New Roman" w:cs="Times New Roman"/>
          <w:sz w:val="20"/>
          <w:szCs w:val="20"/>
          <w:lang w:val="en-US"/>
        </w:rPr>
        <w:t>A</w:t>
      </w:r>
      <w:r w:rsidR="008415A5" w:rsidRPr="00970FA4">
        <w:rPr>
          <w:rFonts w:ascii="Times New Roman" w:eastAsia="Consolas" w:hAnsi="Times New Roman" w:cs="Times New Roman"/>
          <w:sz w:val="20"/>
          <w:szCs w:val="20"/>
        </w:rPr>
        <w:t>» (САНМЕДИКА)</w:t>
      </w:r>
      <w:r w:rsidR="008415A5" w:rsidRPr="00970FA4">
        <w:rPr>
          <w:rFonts w:ascii="Times New Roman" w:hAnsi="Times New Roman" w:cs="Times New Roman"/>
          <w:bCs/>
          <w:sz w:val="20"/>
          <w:szCs w:val="20"/>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8415A5"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8415A5" w:rsidRDefault="00AC56E0" w:rsidP="000B032E">
      <w:pPr>
        <w:rPr>
          <w:rFonts w:ascii="Times New Roman" w:hAnsi="Times New Roman" w:cs="Times New Roman"/>
          <w:lang w:val="kk-KZ"/>
        </w:rPr>
      </w:pPr>
      <w:r w:rsidRPr="008415A5">
        <w:rPr>
          <w:rFonts w:ascii="Times New Roman" w:hAnsi="Times New Roman" w:cs="Times New Roman"/>
        </w:rPr>
        <w:t xml:space="preserve"> </w:t>
      </w:r>
      <w:r w:rsidR="000B737A" w:rsidRPr="008415A5">
        <w:rPr>
          <w:rFonts w:ascii="Times New Roman" w:hAnsi="Times New Roman" w:cs="Times New Roman"/>
        </w:rPr>
        <w:t xml:space="preserve">                               </w:t>
      </w:r>
      <w:r w:rsidR="005F5D5A" w:rsidRPr="008415A5">
        <w:rPr>
          <w:rFonts w:ascii="Times New Roman" w:hAnsi="Times New Roman" w:cs="Times New Roman"/>
        </w:rPr>
        <w:t xml:space="preserve">    </w:t>
      </w:r>
      <w:r w:rsidR="00942C5C" w:rsidRPr="008415A5">
        <w:rPr>
          <w:rFonts w:ascii="Times New Roman" w:hAnsi="Times New Roman" w:cs="Times New Roman"/>
        </w:rPr>
        <w:t xml:space="preserve"> </w:t>
      </w:r>
      <w:r w:rsidR="005F5D5A" w:rsidRPr="008415A5">
        <w:rPr>
          <w:rFonts w:ascii="Times New Roman" w:hAnsi="Times New Roman" w:cs="Times New Roman"/>
        </w:rPr>
        <w:t xml:space="preserve"> </w:t>
      </w:r>
      <w:r w:rsidR="000B032E" w:rsidRPr="008415A5">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8415A5" w:rsidRDefault="00AC56E0" w:rsidP="00AC56E0">
      <w:pPr>
        <w:ind w:left="708"/>
        <w:rPr>
          <w:rFonts w:ascii="Times New Roman" w:hAnsi="Times New Roman" w:cs="Times New Roman"/>
          <w:lang w:val="kk-KZ"/>
        </w:rPr>
      </w:pPr>
      <w:r w:rsidRPr="008415A5">
        <w:rPr>
          <w:rFonts w:ascii="Times New Roman" w:hAnsi="Times New Roman" w:cs="Times New Roman"/>
          <w:lang w:val="kk-KZ"/>
        </w:rPr>
        <w:t xml:space="preserve">                         </w:t>
      </w:r>
      <w:r w:rsidR="000B032E" w:rsidRPr="008415A5">
        <w:rPr>
          <w:rFonts w:ascii="Times New Roman" w:hAnsi="Times New Roman" w:cs="Times New Roman"/>
        </w:rPr>
        <w:t>Признать  победителем закупа  способом запроса ценовых предложений сле</w:t>
      </w:r>
      <w:r w:rsidR="00A869F2" w:rsidRPr="008415A5">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8415A5"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8415A5" w:rsidRDefault="00A76F94" w:rsidP="00AC78CC">
            <w:pPr>
              <w:rPr>
                <w:rFonts w:ascii="Times New Roman" w:hAnsi="Times New Roman" w:cs="Times New Roman"/>
              </w:rPr>
            </w:pPr>
            <w:r w:rsidRPr="008415A5">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8415A5" w:rsidRDefault="00A76F94" w:rsidP="00CB75E4">
            <w:pPr>
              <w:rPr>
                <w:rFonts w:ascii="Times New Roman" w:hAnsi="Times New Roman" w:cs="Times New Roman"/>
                <w:lang w:val="kk-KZ"/>
              </w:rPr>
            </w:pPr>
            <w:r w:rsidRPr="008415A5">
              <w:rPr>
                <w:rFonts w:ascii="Times New Roman" w:hAnsi="Times New Roman" w:cs="Times New Roman"/>
                <w:lang w:val="kk-KZ"/>
              </w:rPr>
              <w:t xml:space="preserve">Әлеуетті </w:t>
            </w:r>
          </w:p>
          <w:p w:rsidR="00A76F94" w:rsidRPr="008415A5" w:rsidRDefault="00A76F94" w:rsidP="00CB75E4">
            <w:pPr>
              <w:rPr>
                <w:rFonts w:ascii="Times New Roman" w:hAnsi="Times New Roman" w:cs="Times New Roman"/>
                <w:lang w:val="kk-KZ"/>
              </w:rPr>
            </w:pPr>
            <w:r w:rsidRPr="008415A5">
              <w:rPr>
                <w:rFonts w:ascii="Times New Roman" w:hAnsi="Times New Roman" w:cs="Times New Roman"/>
                <w:lang w:val="kk-KZ"/>
              </w:rPr>
              <w:t>Ж</w:t>
            </w:r>
            <w:r w:rsidRPr="008415A5">
              <w:rPr>
                <w:rFonts w:ascii="Times New Roman" w:hAnsi="Times New Roman" w:cs="Times New Roman"/>
              </w:rPr>
              <w:t>еткізуші</w:t>
            </w:r>
            <w:r w:rsidRPr="008415A5">
              <w:rPr>
                <w:rFonts w:ascii="Times New Roman" w:hAnsi="Times New Roman" w:cs="Times New Roman"/>
                <w:lang w:val="kk-KZ"/>
              </w:rPr>
              <w:t xml:space="preserve">нің атауы </w:t>
            </w:r>
          </w:p>
          <w:p w:rsidR="00A76F94" w:rsidRPr="008415A5" w:rsidRDefault="00A76F94" w:rsidP="00CB75E4">
            <w:pPr>
              <w:rPr>
                <w:rFonts w:ascii="Times New Roman" w:hAnsi="Times New Roman" w:cs="Times New Roman"/>
              </w:rPr>
            </w:pPr>
            <w:r w:rsidRPr="008415A5">
              <w:rPr>
                <w:rFonts w:ascii="Times New Roman" w:hAnsi="Times New Roman" w:cs="Times New Roman"/>
              </w:rPr>
              <w:t xml:space="preserve">Наименование потенциального </w:t>
            </w:r>
          </w:p>
          <w:p w:rsidR="00A76F94" w:rsidRPr="008415A5" w:rsidRDefault="00A76F94" w:rsidP="00CB75E4">
            <w:pPr>
              <w:rPr>
                <w:rFonts w:ascii="Times New Roman" w:hAnsi="Times New Roman" w:cs="Times New Roman"/>
              </w:rPr>
            </w:pPr>
            <w:r w:rsidRPr="008415A5">
              <w:rPr>
                <w:rFonts w:ascii="Times New Roman" w:hAnsi="Times New Roman" w:cs="Times New Roman"/>
              </w:rPr>
              <w:t>поставщика</w:t>
            </w:r>
          </w:p>
          <w:p w:rsidR="00A76F94" w:rsidRPr="008415A5"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8415A5" w:rsidRDefault="00A76F94" w:rsidP="00CB75E4">
            <w:pPr>
              <w:rPr>
                <w:rFonts w:ascii="Times New Roman" w:hAnsi="Times New Roman" w:cs="Times New Roman"/>
              </w:rPr>
            </w:pPr>
            <w:r w:rsidRPr="008415A5">
              <w:rPr>
                <w:rFonts w:ascii="Times New Roman" w:hAnsi="Times New Roman" w:cs="Times New Roman"/>
              </w:rPr>
              <w:t>№   лота</w:t>
            </w:r>
          </w:p>
          <w:p w:rsidR="00A76F94" w:rsidRPr="008415A5" w:rsidRDefault="00A76F94" w:rsidP="00CB75E4">
            <w:pPr>
              <w:rPr>
                <w:rFonts w:ascii="Times New Roman" w:hAnsi="Times New Roman" w:cs="Times New Roman"/>
              </w:rPr>
            </w:pPr>
          </w:p>
          <w:p w:rsidR="00A76F94" w:rsidRPr="008415A5"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8415A5" w:rsidRDefault="00A76F94" w:rsidP="00CB75E4">
            <w:pPr>
              <w:rPr>
                <w:rFonts w:ascii="Times New Roman" w:hAnsi="Times New Roman" w:cs="Times New Roman"/>
              </w:rPr>
            </w:pPr>
            <w:r w:rsidRPr="008415A5">
              <w:rPr>
                <w:rFonts w:ascii="Times New Roman" w:hAnsi="Times New Roman" w:cs="Times New Roman"/>
                <w:lang w:val="kk-KZ"/>
              </w:rPr>
              <w:t>Жеткізушілердің  мекенжайлары</w:t>
            </w:r>
            <w:r w:rsidRPr="008415A5">
              <w:rPr>
                <w:rFonts w:ascii="Times New Roman" w:hAnsi="Times New Roman" w:cs="Times New Roman"/>
              </w:rPr>
              <w:t xml:space="preserve"> Адреса поставщиков</w:t>
            </w:r>
          </w:p>
          <w:p w:rsidR="00A76F94" w:rsidRPr="008415A5" w:rsidRDefault="00A76F94" w:rsidP="00CB75E4">
            <w:pPr>
              <w:rPr>
                <w:rFonts w:ascii="Times New Roman" w:hAnsi="Times New Roman" w:cs="Times New Roman"/>
              </w:rPr>
            </w:pPr>
          </w:p>
          <w:p w:rsidR="00A76F94" w:rsidRPr="008415A5" w:rsidRDefault="00A76F94" w:rsidP="00CB75E4">
            <w:pPr>
              <w:rPr>
                <w:rFonts w:ascii="Times New Roman" w:hAnsi="Times New Roman" w:cs="Times New Roman"/>
              </w:rPr>
            </w:pPr>
          </w:p>
        </w:tc>
      </w:tr>
      <w:tr w:rsidR="004A7680" w:rsidRPr="008415A5"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8415A5" w:rsidRDefault="00AC56E0" w:rsidP="00AC78CC">
            <w:pPr>
              <w:rPr>
                <w:rFonts w:ascii="Times New Roman" w:hAnsi="Times New Roman" w:cs="Times New Roman"/>
              </w:rPr>
            </w:pPr>
            <w:r w:rsidRPr="008415A5">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8415A5" w:rsidRDefault="00970FA4" w:rsidP="0030342E">
            <w:pPr>
              <w:rPr>
                <w:rFonts w:ascii="Times New Roman" w:hAnsi="Times New Roman" w:cs="Times New Roman"/>
                <w:lang w:val="kk-KZ"/>
              </w:rPr>
            </w:pPr>
            <w:r w:rsidRPr="008415A5">
              <w:rPr>
                <w:rFonts w:ascii="Times New Roman" w:hAnsi="Times New Roman" w:cs="Times New Roman"/>
              </w:rPr>
              <w:t>ТОО «RUBICON XXI»</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8415A5"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8415A5">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8415A5" w:rsidRPr="008415A5" w:rsidRDefault="008415A5" w:rsidP="008415A5">
            <w:pPr>
              <w:rPr>
                <w:rFonts w:ascii="Times New Roman" w:eastAsia="Consolas" w:hAnsi="Times New Roman" w:cs="Times New Roman"/>
                <w:lang w:val="kk-KZ"/>
              </w:rPr>
            </w:pPr>
            <w:r w:rsidRPr="008415A5">
              <w:rPr>
                <w:rFonts w:ascii="Times New Roman" w:eastAsia="Consolas" w:hAnsi="Times New Roman" w:cs="Times New Roman"/>
                <w:lang w:val="kk-KZ"/>
              </w:rPr>
              <w:t xml:space="preserve">РК, г. Алматы, ул.Кунаева 21Б, офис 75   </w:t>
            </w:r>
          </w:p>
          <w:p w:rsidR="00F16E8A" w:rsidRPr="008415A5" w:rsidRDefault="00F16E8A" w:rsidP="00F16E8A">
            <w:pPr>
              <w:rPr>
                <w:rFonts w:ascii="Times New Roman" w:eastAsia="Consolas" w:hAnsi="Times New Roman" w:cs="Times New Roman"/>
                <w:lang w:val="kk-KZ"/>
              </w:rPr>
            </w:pPr>
            <w:r w:rsidRPr="008415A5">
              <w:rPr>
                <w:rFonts w:ascii="Times New Roman" w:eastAsia="Consolas" w:hAnsi="Times New Roman" w:cs="Times New Roman"/>
                <w:lang w:val="kk-KZ"/>
              </w:rPr>
              <w:t xml:space="preserve">549   </w:t>
            </w:r>
          </w:p>
          <w:p w:rsidR="004A7680" w:rsidRPr="008415A5" w:rsidRDefault="004A7680" w:rsidP="00DE2B47">
            <w:pPr>
              <w:autoSpaceDE w:val="0"/>
              <w:autoSpaceDN w:val="0"/>
              <w:adjustRightInd w:val="0"/>
              <w:rPr>
                <w:rFonts w:ascii="Times New Roman" w:hAnsi="Times New Roman" w:cs="Times New Roman"/>
                <w:bCs/>
                <w:lang w:val="kk-KZ"/>
              </w:rPr>
            </w:pPr>
          </w:p>
        </w:tc>
      </w:tr>
      <w:tr w:rsidR="00970FA4" w:rsidRPr="008415A5"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0FA4" w:rsidRPr="008415A5" w:rsidRDefault="00970FA4" w:rsidP="00AC78CC">
            <w:pPr>
              <w:rPr>
                <w:rFonts w:ascii="Times New Roman" w:hAnsi="Times New Roman" w:cs="Times New Roman"/>
              </w:rPr>
            </w:pPr>
            <w:r w:rsidRPr="008415A5">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70FA4" w:rsidRPr="008415A5" w:rsidRDefault="00970FA4" w:rsidP="0030342E">
            <w:pPr>
              <w:rPr>
                <w:rFonts w:ascii="Times New Roman" w:hAnsi="Times New Roman" w:cs="Times New Roman"/>
              </w:rPr>
            </w:pPr>
            <w:r w:rsidRPr="008415A5">
              <w:rPr>
                <w:rFonts w:ascii="Times New Roman" w:eastAsia="Consolas" w:hAnsi="Times New Roman" w:cs="Times New Roman"/>
                <w:lang w:val="kk-KZ"/>
              </w:rPr>
              <w:t>ТОО «</w:t>
            </w:r>
            <w:r w:rsidRPr="008415A5">
              <w:rPr>
                <w:rFonts w:ascii="Times New Roman" w:eastAsia="Consolas" w:hAnsi="Times New Roman" w:cs="Times New Roman"/>
                <w:lang w:val="en-US"/>
              </w:rPr>
              <w:t>SUNMEDI</w:t>
            </w:r>
            <w:r w:rsidRPr="008415A5">
              <w:rPr>
                <w:rFonts w:ascii="Times New Roman" w:eastAsia="Consolas" w:hAnsi="Times New Roman" w:cs="Times New Roman"/>
              </w:rPr>
              <w:t>С</w:t>
            </w:r>
            <w:r w:rsidRPr="008415A5">
              <w:rPr>
                <w:rFonts w:ascii="Times New Roman" w:eastAsia="Consolas" w:hAnsi="Times New Roman" w:cs="Times New Roman"/>
                <w:lang w:val="en-US"/>
              </w:rPr>
              <w:t>A</w:t>
            </w:r>
            <w:r w:rsidRPr="008415A5">
              <w:rPr>
                <w:rFonts w:ascii="Times New Roman" w:eastAsia="Consolas" w:hAnsi="Times New Roman" w:cs="Times New Roman"/>
              </w:rPr>
              <w:t>» (САНМЕДИКА)</w:t>
            </w:r>
            <w:r w:rsidRPr="008415A5">
              <w:rPr>
                <w:rFonts w:ascii="Times New Roman" w:hAnsi="Times New Roman" w:cs="Times New Roman"/>
                <w:bCs/>
              </w:rPr>
              <w:t xml:space="preserve">  </w:t>
            </w:r>
            <w:r w:rsidRPr="008415A5">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970FA4" w:rsidRPr="008415A5" w:rsidRDefault="00970FA4" w:rsidP="00BD5ED4">
            <w:pPr>
              <w:keepNext/>
              <w:keepLines/>
              <w:tabs>
                <w:tab w:val="left" w:pos="889"/>
                <w:tab w:val="left" w:pos="3299"/>
              </w:tabs>
              <w:autoSpaceDE w:val="0"/>
              <w:autoSpaceDN w:val="0"/>
              <w:adjustRightInd w:val="0"/>
              <w:rPr>
                <w:rFonts w:ascii="Times New Roman" w:hAnsi="Times New Roman" w:cs="Times New Roman"/>
                <w:bCs/>
              </w:rPr>
            </w:pPr>
            <w:r w:rsidRPr="008415A5">
              <w:rPr>
                <w:rFonts w:ascii="Times New Roman" w:hAnsi="Times New Roman" w:cs="Times New Roman"/>
                <w:bCs/>
              </w:rPr>
              <w:t>2,3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970FA4" w:rsidRPr="008415A5" w:rsidRDefault="00560381" w:rsidP="00F16E8A">
            <w:pPr>
              <w:rPr>
                <w:rFonts w:ascii="Times New Roman" w:eastAsia="Consolas" w:hAnsi="Times New Roman" w:cs="Times New Roman"/>
                <w:lang w:val="kk-KZ"/>
              </w:rPr>
            </w:pPr>
            <w:r w:rsidRPr="008415A5">
              <w:rPr>
                <w:rFonts w:ascii="Times New Roman" w:eastAsia="Consolas" w:hAnsi="Times New Roman" w:cs="Times New Roman"/>
                <w:lang w:val="kk-KZ"/>
              </w:rPr>
              <w:t>РК,г Алматы ул.Жамбыла 114/85</w:t>
            </w:r>
          </w:p>
        </w:tc>
      </w:tr>
    </w:tbl>
    <w:p w:rsidR="00B71268" w:rsidRPr="008415A5" w:rsidRDefault="00B71268" w:rsidP="00B71268">
      <w:pPr>
        <w:pStyle w:val="a3"/>
        <w:jc w:val="both"/>
        <w:rPr>
          <w:rFonts w:ascii="Times New Roman" w:hAnsi="Times New Roman" w:cs="Times New Roman"/>
          <w:lang w:val="kk-KZ"/>
        </w:rPr>
      </w:pPr>
      <w:r w:rsidRPr="008415A5">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8415A5" w:rsidRDefault="00B71268" w:rsidP="00B71268">
      <w:pPr>
        <w:pStyle w:val="a3"/>
        <w:jc w:val="both"/>
        <w:rPr>
          <w:rFonts w:ascii="Times New Roman" w:hAnsi="Times New Roman" w:cs="Times New Roman"/>
        </w:rPr>
      </w:pPr>
      <w:r w:rsidRPr="008415A5">
        <w:rPr>
          <w:rFonts w:ascii="Times New Roman" w:hAnsi="Times New Roman" w:cs="Times New Roman"/>
          <w:lang w:val="kk-KZ"/>
        </w:rPr>
        <w:t xml:space="preserve">                          </w:t>
      </w:r>
      <w:r w:rsidRPr="008415A5">
        <w:rPr>
          <w:rFonts w:ascii="Times New Roman" w:hAnsi="Times New Roman" w:cs="Times New Roman"/>
        </w:rPr>
        <w:t>(5 күнтізбелік күн ішінде) жібер</w:t>
      </w:r>
      <w:r w:rsidRPr="008415A5">
        <w:rPr>
          <w:rFonts w:ascii="Times New Roman" w:hAnsi="Times New Roman" w:cs="Times New Roman"/>
          <w:lang w:val="kk-KZ"/>
        </w:rPr>
        <w:t>іл</w:t>
      </w:r>
      <w:r w:rsidRPr="008415A5">
        <w:rPr>
          <w:rFonts w:ascii="Times New Roman" w:hAnsi="Times New Roman" w:cs="Times New Roman"/>
        </w:rPr>
        <w:t>еді</w:t>
      </w:r>
    </w:p>
    <w:p w:rsidR="00CA070E" w:rsidRPr="008415A5" w:rsidRDefault="00B71268" w:rsidP="00CA070E">
      <w:pPr>
        <w:pStyle w:val="a3"/>
        <w:jc w:val="both"/>
        <w:rPr>
          <w:rFonts w:ascii="Times New Roman" w:eastAsia="Times New Roman" w:hAnsi="Times New Roman" w:cs="Times New Roman"/>
          <w:color w:val="000000" w:themeColor="text1" w:themeShade="BF"/>
        </w:rPr>
      </w:pPr>
      <w:r w:rsidRPr="008415A5">
        <w:rPr>
          <w:rFonts w:ascii="Times New Roman" w:hAnsi="Times New Roman" w:cs="Times New Roman"/>
        </w:rPr>
        <w:t xml:space="preserve">                      </w:t>
      </w:r>
      <w:r w:rsidR="00924E6B" w:rsidRPr="008415A5">
        <w:rPr>
          <w:rFonts w:ascii="Times New Roman" w:hAnsi="Times New Roman" w:cs="Times New Roman"/>
        </w:rPr>
        <w:t>Победителю будет направле</w:t>
      </w:r>
      <w:r w:rsidR="00F248EE" w:rsidRPr="008415A5">
        <w:rPr>
          <w:rFonts w:ascii="Times New Roman" w:hAnsi="Times New Roman" w:cs="Times New Roman"/>
        </w:rPr>
        <w:t>н  договор о закупе (в течение</w:t>
      </w:r>
      <w:r w:rsidR="00016D1D" w:rsidRPr="008415A5">
        <w:rPr>
          <w:rFonts w:ascii="Times New Roman" w:hAnsi="Times New Roman" w:cs="Times New Roman"/>
        </w:rPr>
        <w:t xml:space="preserve"> пяти </w:t>
      </w:r>
      <w:r w:rsidR="00F248EE" w:rsidRPr="008415A5">
        <w:rPr>
          <w:rFonts w:ascii="Times New Roman" w:hAnsi="Times New Roman" w:cs="Times New Roman"/>
        </w:rPr>
        <w:t xml:space="preserve"> календарных д</w:t>
      </w:r>
      <w:r w:rsidR="00924E6B" w:rsidRPr="008415A5">
        <w:rPr>
          <w:rFonts w:ascii="Times New Roman" w:hAnsi="Times New Roman" w:cs="Times New Roman"/>
        </w:rPr>
        <w:t xml:space="preserve">ней) после предоставления документов </w:t>
      </w:r>
      <w:r w:rsidRPr="008415A5">
        <w:rPr>
          <w:rFonts w:ascii="Times New Roman" w:hAnsi="Times New Roman" w:cs="Times New Roman"/>
        </w:rPr>
        <w:t xml:space="preserve">               </w:t>
      </w:r>
    </w:p>
    <w:p w:rsidR="005B7B90" w:rsidRPr="008415A5" w:rsidRDefault="005B7B90" w:rsidP="005B7B90">
      <w:pPr>
        <w:pStyle w:val="a3"/>
        <w:jc w:val="both"/>
        <w:rPr>
          <w:rFonts w:ascii="Times New Roman" w:hAnsi="Times New Roman" w:cs="Times New Roman"/>
        </w:rPr>
      </w:pPr>
      <w:r w:rsidRPr="008415A5">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8415A5" w:rsidRDefault="005B7B90" w:rsidP="005B7B90">
      <w:pPr>
        <w:pStyle w:val="a3"/>
        <w:jc w:val="both"/>
        <w:rPr>
          <w:rFonts w:ascii="Times New Roman" w:eastAsia="Times New Roman" w:hAnsi="Times New Roman" w:cs="Times New Roman"/>
          <w:color w:val="000000" w:themeColor="text1" w:themeShade="BF"/>
        </w:rPr>
      </w:pPr>
      <w:r w:rsidRPr="008415A5">
        <w:rPr>
          <w:rFonts w:ascii="Times New Roman" w:eastAsia="Times New Roman" w:hAnsi="Times New Roman" w:cs="Times New Roman"/>
          <w:color w:val="000000" w:themeColor="text1" w:themeShade="BF"/>
        </w:rPr>
        <w:t xml:space="preserve">      </w:t>
      </w:r>
    </w:p>
    <w:p w:rsidR="008257D0" w:rsidRPr="008415A5" w:rsidRDefault="008257D0" w:rsidP="005B7B90">
      <w:pPr>
        <w:tabs>
          <w:tab w:val="left" w:pos="1470"/>
        </w:tabs>
        <w:rPr>
          <w:rFonts w:ascii="Times New Roman" w:hAnsi="Times New Roman" w:cs="Times New Roman"/>
        </w:rPr>
      </w:pPr>
    </w:p>
    <w:p w:rsidR="008257D0" w:rsidRPr="008415A5" w:rsidRDefault="008257D0" w:rsidP="00AC78CC">
      <w:pPr>
        <w:rPr>
          <w:rFonts w:ascii="Times New Roman" w:hAnsi="Times New Roman" w:cs="Times New Roman"/>
        </w:rPr>
      </w:pPr>
    </w:p>
    <w:p w:rsidR="008257D0" w:rsidRPr="008415A5"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DBB" w:rsidRDefault="008C6DBB" w:rsidP="005C3715">
      <w:r>
        <w:separator/>
      </w:r>
    </w:p>
  </w:endnote>
  <w:endnote w:type="continuationSeparator" w:id="1">
    <w:p w:rsidR="008C6DBB" w:rsidRDefault="008C6DBB"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DBB" w:rsidRDefault="008C6DBB" w:rsidP="005C3715">
      <w:r>
        <w:separator/>
      </w:r>
    </w:p>
  </w:footnote>
  <w:footnote w:type="continuationSeparator" w:id="1">
    <w:p w:rsidR="008C6DBB" w:rsidRDefault="008C6DB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27F79"/>
    <w:rsid w:val="00330158"/>
    <w:rsid w:val="003351B4"/>
    <w:rsid w:val="00336DEC"/>
    <w:rsid w:val="00337B28"/>
    <w:rsid w:val="00337EE1"/>
    <w:rsid w:val="00340BCE"/>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381"/>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3625"/>
    <w:rsid w:val="00853DD1"/>
    <w:rsid w:val="0085659F"/>
    <w:rsid w:val="00856DEC"/>
    <w:rsid w:val="00860987"/>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0FA4"/>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647"/>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56B"/>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2B47"/>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4CD"/>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biomaterials.ru/catalogue/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6</Pages>
  <Words>1576</Words>
  <Characters>8985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760</cp:revision>
  <cp:lastPrinted>2021-08-25T04:06:00Z</cp:lastPrinted>
  <dcterms:created xsi:type="dcterms:W3CDTF">2018-01-19T02:16:00Z</dcterms:created>
  <dcterms:modified xsi:type="dcterms:W3CDTF">2022-08-27T02:31:00Z</dcterms:modified>
</cp:coreProperties>
</file>